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3A2214" w14:textId="007217DA" w:rsidR="007B19CB" w:rsidRPr="00672882" w:rsidRDefault="00F832C2" w:rsidP="00672882">
      <w:pPr>
        <w:spacing w:line="360" w:lineRule="auto"/>
        <w:jc w:val="center"/>
        <w:rPr>
          <w:rFonts w:ascii="Times New Roman" w:eastAsia="Verdana" w:hAnsi="Times New Roman" w:cs="Times New Roman"/>
          <w:b/>
          <w:bCs/>
          <w:kern w:val="2"/>
          <w:sz w:val="28"/>
          <w:szCs w:val="24"/>
          <w:u w:val="single"/>
          <w:lang w:eastAsia="fr-FR"/>
        </w:rPr>
      </w:pPr>
      <w:bookmarkStart w:id="0" w:name="_Hlk172036643"/>
      <w:r w:rsidRPr="00672882">
        <w:rPr>
          <w:rFonts w:ascii="Times New Roman" w:eastAsia="Verdana" w:hAnsi="Times New Roman" w:cs="Times New Roman"/>
          <w:b/>
          <w:bCs/>
          <w:kern w:val="2"/>
          <w:sz w:val="28"/>
          <w:szCs w:val="24"/>
          <w:u w:val="single"/>
          <w:lang w:eastAsia="fr-FR"/>
        </w:rPr>
        <w:t>MODULE </w:t>
      </w:r>
      <w:r w:rsidR="005625E6" w:rsidRPr="00672882">
        <w:rPr>
          <w:rFonts w:ascii="Times New Roman" w:eastAsia="Verdana" w:hAnsi="Times New Roman" w:cs="Times New Roman"/>
          <w:b/>
          <w:bCs/>
          <w:kern w:val="2"/>
          <w:sz w:val="28"/>
          <w:szCs w:val="24"/>
          <w:u w:val="single"/>
          <w:lang w:eastAsia="fr-FR"/>
        </w:rPr>
        <w:t xml:space="preserve">PRATIQUE </w:t>
      </w:r>
      <w:r w:rsidRPr="00672882">
        <w:rPr>
          <w:rFonts w:ascii="Times New Roman" w:eastAsia="Verdana" w:hAnsi="Times New Roman" w:cs="Times New Roman"/>
          <w:b/>
          <w:bCs/>
          <w:kern w:val="2"/>
          <w:sz w:val="28"/>
          <w:szCs w:val="24"/>
          <w:u w:val="single"/>
          <w:lang w:eastAsia="fr-FR"/>
        </w:rPr>
        <w:t>ADMNISTRATI</w:t>
      </w:r>
      <w:r w:rsidR="005625E6" w:rsidRPr="00672882">
        <w:rPr>
          <w:rFonts w:ascii="Times New Roman" w:eastAsia="Verdana" w:hAnsi="Times New Roman" w:cs="Times New Roman"/>
          <w:b/>
          <w:bCs/>
          <w:kern w:val="2"/>
          <w:sz w:val="28"/>
          <w:szCs w:val="24"/>
          <w:u w:val="single"/>
          <w:lang w:eastAsia="fr-FR"/>
        </w:rPr>
        <w:t>VE</w:t>
      </w:r>
    </w:p>
    <w:p w14:paraId="30328054" w14:textId="58C05FDF" w:rsidR="00DE3337" w:rsidRPr="00672882" w:rsidRDefault="00DE3337" w:rsidP="00672882">
      <w:pPr>
        <w:spacing w:line="360" w:lineRule="auto"/>
        <w:jc w:val="both"/>
        <w:rPr>
          <w:rFonts w:ascii="Times New Roman" w:eastAsia="Times New Roman" w:hAnsi="Times New Roman" w:cs="Times New Roman"/>
          <w:b/>
          <w:sz w:val="28"/>
          <w:szCs w:val="24"/>
        </w:rPr>
      </w:pPr>
      <w:bookmarkStart w:id="1" w:name="_Hlk172035411"/>
      <w:bookmarkEnd w:id="0"/>
    </w:p>
    <w:p w14:paraId="5A2A2436" w14:textId="3722F4A0" w:rsidR="00DE3337" w:rsidRPr="00672882" w:rsidRDefault="00DE3337" w:rsidP="00672882">
      <w:pPr>
        <w:spacing w:after="256" w:line="360" w:lineRule="auto"/>
        <w:ind w:left="154" w:right="4243" w:firstLine="77"/>
        <w:jc w:val="both"/>
        <w:rPr>
          <w:rFonts w:ascii="Times New Roman" w:hAnsi="Times New Roman" w:cs="Times New Roman"/>
          <w:sz w:val="28"/>
          <w:szCs w:val="24"/>
        </w:rPr>
      </w:pPr>
      <w:r w:rsidRPr="00672882">
        <w:rPr>
          <w:rFonts w:ascii="Times New Roman" w:eastAsia="Verdana" w:hAnsi="Times New Roman" w:cs="Times New Roman"/>
          <w:noProof/>
          <w:kern w:val="2"/>
          <w:sz w:val="28"/>
          <w:szCs w:val="24"/>
          <w:lang w:eastAsia="fr-FR"/>
        </w:rPr>
        <mc:AlternateContent>
          <mc:Choice Requires="wps">
            <w:drawing>
              <wp:anchor distT="0" distB="0" distL="114300" distR="114300" simplePos="0" relativeHeight="251657216" behindDoc="0" locked="0" layoutInCell="1" allowOverlap="1" wp14:anchorId="0C718378" wp14:editId="7ABFA080">
                <wp:simplePos x="0" y="0"/>
                <wp:positionH relativeFrom="margin">
                  <wp:align>center</wp:align>
                </wp:positionH>
                <wp:positionV relativeFrom="paragraph">
                  <wp:posOffset>0</wp:posOffset>
                </wp:positionV>
                <wp:extent cx="3009900" cy="314325"/>
                <wp:effectExtent l="0" t="0" r="19050" b="28575"/>
                <wp:wrapNone/>
                <wp:docPr id="928379306" name="Rectangle 1"/>
                <wp:cNvGraphicFramePr/>
                <a:graphic xmlns:a="http://schemas.openxmlformats.org/drawingml/2006/main">
                  <a:graphicData uri="http://schemas.microsoft.com/office/word/2010/wordprocessingShape">
                    <wps:wsp>
                      <wps:cNvSpPr/>
                      <wps:spPr>
                        <a:xfrm>
                          <a:off x="0" y="0"/>
                          <a:ext cx="3009900" cy="314325"/>
                        </a:xfrm>
                        <a:prstGeom prst="rect">
                          <a:avLst/>
                        </a:prstGeom>
                      </wps:spPr>
                      <wps:style>
                        <a:lnRef idx="2">
                          <a:schemeClr val="dk1"/>
                        </a:lnRef>
                        <a:fillRef idx="1">
                          <a:schemeClr val="lt1"/>
                        </a:fillRef>
                        <a:effectRef idx="0">
                          <a:schemeClr val="dk1"/>
                        </a:effectRef>
                        <a:fontRef idx="minor">
                          <a:schemeClr val="dk1"/>
                        </a:fontRef>
                      </wps:style>
                      <wps:txbx>
                        <w:txbxContent>
                          <w:p w14:paraId="1DBC1AE3" w14:textId="77777777" w:rsidR="0016187E" w:rsidRPr="00DE3337" w:rsidRDefault="0016187E" w:rsidP="00DE3337">
                            <w:pPr>
                              <w:jc w:val="center"/>
                              <w:rPr>
                                <w:rFonts w:ascii="Times New Roman" w:hAnsi="Times New Roman" w:cs="Times New Roman"/>
                                <w:b/>
                                <w:bCs/>
                                <w:sz w:val="24"/>
                                <w:szCs w:val="24"/>
                              </w:rPr>
                            </w:pPr>
                            <w:r w:rsidRPr="009458B4">
                              <w:rPr>
                                <w:rFonts w:ascii="Times New Roman" w:hAnsi="Times New Roman" w:cs="Times New Roman"/>
                                <w:b/>
                                <w:bCs/>
                                <w:sz w:val="24"/>
                                <w:szCs w:val="24"/>
                              </w:rPr>
                              <w:t>LA PRATIQUE ADMINISTRATIVE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718378" id="Rectangle 1" o:spid="_x0000_s1026" style="position:absolute;left:0;text-align:left;margin-left:0;margin-top:0;width:237pt;height:24.7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" fillcolor="white [3201]" strokecolor="black [3200]" strokeweight="1pt">
                <v:textbox>
                  <w:txbxContent>
                    <w:p w14:paraId="1DBC1AE3" w14:textId="77777777" w:rsidR="0016187E" w:rsidRPr="00DE3337" w:rsidRDefault="0016187E" w:rsidP="00DE3337">
                      <w:pPr>
                        <w:jc w:val="center"/>
                        <w:rPr>
                          <w:rFonts w:ascii="Times New Roman" w:hAnsi="Times New Roman" w:cs="Times New Roman"/>
                          <w:b/>
                          <w:bCs/>
                          <w:sz w:val="24"/>
                          <w:szCs w:val="24"/>
                        </w:rPr>
                      </w:pPr>
                      <w:r w:rsidRPr="009458B4">
                        <w:rPr>
                          <w:rFonts w:ascii="Times New Roman" w:hAnsi="Times New Roman" w:cs="Times New Roman"/>
                          <w:b/>
                          <w:bCs/>
                          <w:sz w:val="24"/>
                          <w:szCs w:val="24"/>
                        </w:rPr>
                        <w:t>LA PRATIQUE ADMINISTRATIVE</w:t>
                      </w:r>
                    </w:p>
                  </w:txbxContent>
                </v:textbox>
                <w10:wrap anchorx="margin"/>
              </v:rect>
            </w:pict>
          </mc:Fallback>
        </mc:AlternateContent>
      </w:r>
    </w:p>
    <w:p w14:paraId="1DB959FE" w14:textId="60CCDEC2" w:rsidR="000515D3" w:rsidRPr="00672882" w:rsidRDefault="00763DAD" w:rsidP="00672882">
      <w:pPr>
        <w:spacing w:after="0" w:line="360" w:lineRule="auto"/>
        <w:jc w:val="both"/>
        <w:rPr>
          <w:rFonts w:ascii="Times New Roman" w:hAnsi="Times New Roman" w:cs="Times New Roman"/>
          <w:color w:val="000000" w:themeColor="text1"/>
          <w:sz w:val="24"/>
          <w:szCs w:val="24"/>
        </w:rPr>
      </w:pPr>
      <w:r w:rsidRPr="00672882">
        <w:rPr>
          <w:rFonts w:ascii="Times New Roman" w:hAnsi="Times New Roman" w:cs="Times New Roman"/>
          <w:b/>
          <w:bCs/>
          <w:color w:val="000000" w:themeColor="text1"/>
          <w:sz w:val="24"/>
          <w:szCs w:val="24"/>
          <w:u w:val="single"/>
        </w:rPr>
        <w:t>Intérêt :</w:t>
      </w:r>
      <w:r w:rsidRPr="00672882">
        <w:rPr>
          <w:rFonts w:ascii="Times New Roman" w:hAnsi="Times New Roman" w:cs="Times New Roman"/>
          <w:color w:val="000000" w:themeColor="text1"/>
          <w:sz w:val="24"/>
          <w:szCs w:val="24"/>
        </w:rPr>
        <w:t xml:space="preserve"> </w:t>
      </w:r>
    </w:p>
    <w:p w14:paraId="3C0E937A" w14:textId="2B60AB15" w:rsidR="006102E9" w:rsidRDefault="006102E9" w:rsidP="00672882">
      <w:pPr>
        <w:spacing w:after="0" w:line="360" w:lineRule="auto"/>
        <w:jc w:val="both"/>
        <w:rPr>
          <w:rFonts w:ascii="Times New Roman" w:hAnsi="Times New Roman" w:cs="Times New Roman"/>
          <w:color w:val="000000" w:themeColor="text1"/>
          <w:sz w:val="24"/>
          <w:szCs w:val="24"/>
        </w:rPr>
      </w:pPr>
      <w:r w:rsidRPr="00672882">
        <w:rPr>
          <w:rFonts w:ascii="Times New Roman" w:hAnsi="Times New Roman" w:cs="Times New Roman"/>
          <w:color w:val="000000" w:themeColor="text1"/>
          <w:sz w:val="24"/>
          <w:szCs w:val="24"/>
        </w:rPr>
        <w:t xml:space="preserve">Un cours sur la pratique administrative offre une perspective unique sur le fonctionnement des administrations publiques. </w:t>
      </w:r>
      <w:r w:rsidR="00A65178" w:rsidRPr="00672882">
        <w:rPr>
          <w:rFonts w:ascii="Times New Roman" w:hAnsi="Times New Roman" w:cs="Times New Roman"/>
          <w:color w:val="000000" w:themeColor="text1"/>
          <w:sz w:val="24"/>
          <w:szCs w:val="24"/>
        </w:rPr>
        <w:t>Ce cours vous</w:t>
      </w:r>
      <w:r w:rsidRPr="00672882">
        <w:rPr>
          <w:rFonts w:ascii="Times New Roman" w:hAnsi="Times New Roman" w:cs="Times New Roman"/>
          <w:color w:val="000000" w:themeColor="text1"/>
          <w:sz w:val="24"/>
          <w:szCs w:val="24"/>
        </w:rPr>
        <w:t xml:space="preserve"> permet</w:t>
      </w:r>
      <w:r w:rsidR="00A65178" w:rsidRPr="00672882">
        <w:rPr>
          <w:rFonts w:ascii="Times New Roman" w:hAnsi="Times New Roman" w:cs="Times New Roman"/>
          <w:color w:val="000000" w:themeColor="text1"/>
          <w:sz w:val="24"/>
          <w:szCs w:val="24"/>
        </w:rPr>
        <w:t>tra</w:t>
      </w:r>
      <w:r w:rsidRPr="00672882">
        <w:rPr>
          <w:rFonts w:ascii="Times New Roman" w:hAnsi="Times New Roman" w:cs="Times New Roman"/>
          <w:color w:val="000000" w:themeColor="text1"/>
          <w:sz w:val="24"/>
          <w:szCs w:val="24"/>
        </w:rPr>
        <w:t xml:space="preserve"> d'acquérir des connaissances approfondies sur les mécanismes internes de l'État, les relations entre l'administration et les citoyens, ainsi que les enjeux juridiques et politiques qui enc</w:t>
      </w:r>
      <w:r w:rsidR="00672882">
        <w:rPr>
          <w:rFonts w:ascii="Times New Roman" w:hAnsi="Times New Roman" w:cs="Times New Roman"/>
          <w:color w:val="000000" w:themeColor="text1"/>
          <w:sz w:val="24"/>
          <w:szCs w:val="24"/>
        </w:rPr>
        <w:t>adrent l'action administrative.</w:t>
      </w:r>
    </w:p>
    <w:p w14:paraId="368FFD80" w14:textId="77777777" w:rsidR="00672882" w:rsidRPr="00672882" w:rsidRDefault="00672882" w:rsidP="00672882">
      <w:pPr>
        <w:spacing w:after="0" w:line="360" w:lineRule="auto"/>
        <w:jc w:val="both"/>
        <w:rPr>
          <w:rFonts w:ascii="Times New Roman" w:hAnsi="Times New Roman" w:cs="Times New Roman"/>
          <w:color w:val="000000" w:themeColor="text1"/>
          <w:sz w:val="24"/>
          <w:szCs w:val="24"/>
        </w:rPr>
      </w:pPr>
    </w:p>
    <w:p w14:paraId="27569D40" w14:textId="68FC0E98" w:rsidR="00DE3337" w:rsidRPr="00672882" w:rsidRDefault="00DE3337" w:rsidP="00672882">
      <w:pPr>
        <w:spacing w:line="360" w:lineRule="auto"/>
        <w:jc w:val="both"/>
        <w:rPr>
          <w:rFonts w:ascii="Times New Roman" w:hAnsi="Times New Roman" w:cs="Times New Roman"/>
          <w:b/>
          <w:bCs/>
          <w:sz w:val="24"/>
          <w:szCs w:val="24"/>
        </w:rPr>
      </w:pPr>
      <w:r w:rsidRPr="00672882">
        <w:rPr>
          <w:rFonts w:ascii="Times New Roman" w:hAnsi="Times New Roman" w:cs="Times New Roman"/>
          <w:b/>
          <w:bCs/>
          <w:sz w:val="24"/>
          <w:szCs w:val="24"/>
          <w:u w:val="single"/>
        </w:rPr>
        <w:t>CHAPITRE I :</w:t>
      </w:r>
      <w:r w:rsidRPr="00672882">
        <w:rPr>
          <w:rFonts w:ascii="Times New Roman" w:hAnsi="Times New Roman" w:cs="Times New Roman"/>
          <w:b/>
          <w:bCs/>
          <w:sz w:val="24"/>
          <w:szCs w:val="24"/>
        </w:rPr>
        <w:t xml:space="preserve"> LE CADRE JURIDIQUE DE L'ACTION ADMINISTRATIVE</w:t>
      </w:r>
    </w:p>
    <w:p w14:paraId="6FC17326" w14:textId="77777777" w:rsidR="00DE3337" w:rsidRPr="00672882" w:rsidRDefault="00DE3337" w:rsidP="00672882">
      <w:pPr>
        <w:pStyle w:val="Paragraphedeliste"/>
        <w:numPr>
          <w:ilvl w:val="0"/>
          <w:numId w:val="1"/>
        </w:numPr>
        <w:spacing w:after="160" w:line="360" w:lineRule="auto"/>
        <w:jc w:val="both"/>
        <w:rPr>
          <w:rFonts w:ascii="Times New Roman" w:hAnsi="Times New Roman" w:cs="Times New Roman"/>
          <w:szCs w:val="24"/>
        </w:rPr>
      </w:pPr>
      <w:r w:rsidRPr="00672882">
        <w:rPr>
          <w:rFonts w:ascii="Times New Roman" w:hAnsi="Times New Roman" w:cs="Times New Roman"/>
          <w:szCs w:val="24"/>
        </w:rPr>
        <w:t>Les principes fondamentaux du cadre juridique de l'action administrative.</w:t>
      </w:r>
    </w:p>
    <w:p w14:paraId="6B6B799B" w14:textId="77777777" w:rsidR="00DE3337" w:rsidRPr="00672882" w:rsidRDefault="00DE3337" w:rsidP="00672882">
      <w:pPr>
        <w:pStyle w:val="Paragraphedeliste"/>
        <w:numPr>
          <w:ilvl w:val="0"/>
          <w:numId w:val="1"/>
        </w:numPr>
        <w:spacing w:after="160" w:line="360" w:lineRule="auto"/>
        <w:jc w:val="both"/>
        <w:rPr>
          <w:rFonts w:ascii="Times New Roman" w:hAnsi="Times New Roman" w:cs="Times New Roman"/>
          <w:szCs w:val="24"/>
        </w:rPr>
      </w:pPr>
      <w:r w:rsidRPr="00672882">
        <w:rPr>
          <w:rFonts w:ascii="Times New Roman" w:hAnsi="Times New Roman" w:cs="Times New Roman"/>
          <w:szCs w:val="24"/>
        </w:rPr>
        <w:t>Les sources du cadre juridique de l'action administrative</w:t>
      </w:r>
    </w:p>
    <w:p w14:paraId="15251271" w14:textId="77777777" w:rsidR="00DE3337" w:rsidRPr="00672882" w:rsidRDefault="00DE3337" w:rsidP="00672882">
      <w:pPr>
        <w:pStyle w:val="Paragraphedeliste"/>
        <w:numPr>
          <w:ilvl w:val="0"/>
          <w:numId w:val="1"/>
        </w:numPr>
        <w:spacing w:after="160" w:line="360" w:lineRule="auto"/>
        <w:jc w:val="both"/>
        <w:rPr>
          <w:rFonts w:ascii="Times New Roman" w:hAnsi="Times New Roman" w:cs="Times New Roman"/>
          <w:szCs w:val="24"/>
        </w:rPr>
      </w:pPr>
      <w:r w:rsidRPr="00672882">
        <w:rPr>
          <w:rFonts w:ascii="Times New Roman" w:hAnsi="Times New Roman" w:cs="Times New Roman"/>
          <w:szCs w:val="24"/>
        </w:rPr>
        <w:t>Les moyens d'action de l'administration</w:t>
      </w:r>
    </w:p>
    <w:p w14:paraId="4A413884" w14:textId="77777777" w:rsidR="00DE3337" w:rsidRPr="00672882" w:rsidRDefault="00DE3337" w:rsidP="00672882">
      <w:pPr>
        <w:pStyle w:val="Paragraphedeliste"/>
        <w:numPr>
          <w:ilvl w:val="0"/>
          <w:numId w:val="1"/>
        </w:numPr>
        <w:spacing w:after="160" w:line="360" w:lineRule="auto"/>
        <w:jc w:val="both"/>
        <w:rPr>
          <w:rFonts w:ascii="Times New Roman" w:hAnsi="Times New Roman" w:cs="Times New Roman"/>
          <w:szCs w:val="24"/>
        </w:rPr>
      </w:pPr>
      <w:r w:rsidRPr="00672882">
        <w:rPr>
          <w:rFonts w:ascii="Times New Roman" w:hAnsi="Times New Roman" w:cs="Times New Roman"/>
          <w:szCs w:val="24"/>
        </w:rPr>
        <w:t>Le contrôle de l'action administrative</w:t>
      </w:r>
    </w:p>
    <w:p w14:paraId="4321F406" w14:textId="77777777" w:rsidR="00DE3337" w:rsidRPr="00672882" w:rsidRDefault="00DE3337" w:rsidP="00672882">
      <w:pPr>
        <w:pStyle w:val="Paragraphedeliste"/>
        <w:numPr>
          <w:ilvl w:val="0"/>
          <w:numId w:val="1"/>
        </w:numPr>
        <w:spacing w:after="160" w:line="360" w:lineRule="auto"/>
        <w:jc w:val="both"/>
        <w:rPr>
          <w:rFonts w:ascii="Times New Roman" w:hAnsi="Times New Roman" w:cs="Times New Roman"/>
          <w:szCs w:val="24"/>
        </w:rPr>
      </w:pPr>
      <w:r w:rsidRPr="00672882">
        <w:rPr>
          <w:rFonts w:ascii="Times New Roman" w:hAnsi="Times New Roman" w:cs="Times New Roman"/>
          <w:szCs w:val="24"/>
        </w:rPr>
        <w:t>Les juridictions administratives</w:t>
      </w:r>
    </w:p>
    <w:p w14:paraId="3AABE6C9" w14:textId="4A2CCB21" w:rsidR="00DE3337" w:rsidRPr="00672882" w:rsidRDefault="00DE3337" w:rsidP="00672882">
      <w:pPr>
        <w:pStyle w:val="Paragraphedeliste"/>
        <w:numPr>
          <w:ilvl w:val="0"/>
          <w:numId w:val="1"/>
        </w:numPr>
        <w:spacing w:after="160" w:line="360" w:lineRule="auto"/>
        <w:jc w:val="both"/>
        <w:rPr>
          <w:rFonts w:ascii="Times New Roman" w:hAnsi="Times New Roman" w:cs="Times New Roman"/>
          <w:szCs w:val="24"/>
        </w:rPr>
      </w:pPr>
      <w:r w:rsidRPr="00672882">
        <w:rPr>
          <w:rFonts w:ascii="Times New Roman" w:hAnsi="Times New Roman" w:cs="Times New Roman"/>
          <w:szCs w:val="24"/>
        </w:rPr>
        <w:t>L'évolution du droit administratif au bénin</w:t>
      </w:r>
    </w:p>
    <w:p w14:paraId="567133F9" w14:textId="77777777" w:rsidR="003469C1" w:rsidRPr="00672882" w:rsidRDefault="003469C1" w:rsidP="00672882">
      <w:pPr>
        <w:pStyle w:val="Paragraphedeliste"/>
        <w:spacing w:after="160" w:line="360" w:lineRule="auto"/>
        <w:ind w:firstLine="0"/>
        <w:jc w:val="both"/>
        <w:rPr>
          <w:rFonts w:ascii="Times New Roman" w:hAnsi="Times New Roman" w:cs="Times New Roman"/>
          <w:b/>
          <w:bCs/>
          <w:szCs w:val="24"/>
        </w:rPr>
      </w:pPr>
    </w:p>
    <w:p w14:paraId="6029EFDF" w14:textId="4A5E2A3D" w:rsidR="00DE3337" w:rsidRPr="00672882" w:rsidRDefault="00811A1A" w:rsidP="00672882">
      <w:pPr>
        <w:pStyle w:val="Paragraphedeliste"/>
        <w:numPr>
          <w:ilvl w:val="0"/>
          <w:numId w:val="8"/>
        </w:numPr>
        <w:spacing w:after="160" w:line="360" w:lineRule="auto"/>
        <w:jc w:val="both"/>
        <w:rPr>
          <w:rFonts w:ascii="Times New Roman" w:hAnsi="Times New Roman" w:cs="Times New Roman"/>
          <w:b/>
          <w:bCs/>
          <w:szCs w:val="24"/>
        </w:rPr>
      </w:pPr>
      <w:r w:rsidRPr="00672882">
        <w:rPr>
          <w:rFonts w:ascii="Times New Roman" w:hAnsi="Times New Roman" w:cs="Times New Roman"/>
          <w:b/>
          <w:bCs/>
          <w:szCs w:val="24"/>
        </w:rPr>
        <w:t>LES PRINCIPES FONDAMENTAUX DU CADRE JURIDIQUE DE L'ACTION ADMINISTRATIVE</w:t>
      </w:r>
    </w:p>
    <w:p w14:paraId="43E4183A" w14:textId="47CB9E55" w:rsidR="00DE3337" w:rsidRPr="00672882" w:rsidRDefault="00DE3337" w:rsidP="00672882">
      <w:pPr>
        <w:pStyle w:val="Paragraphedeliste"/>
        <w:numPr>
          <w:ilvl w:val="0"/>
          <w:numId w:val="2"/>
        </w:numPr>
        <w:spacing w:after="160" w:line="360" w:lineRule="auto"/>
        <w:jc w:val="both"/>
        <w:rPr>
          <w:rFonts w:ascii="Times New Roman" w:hAnsi="Times New Roman" w:cs="Times New Roman"/>
          <w:b/>
          <w:bCs/>
          <w:color w:val="000000" w:themeColor="text1"/>
          <w:szCs w:val="24"/>
        </w:rPr>
      </w:pPr>
      <w:r w:rsidRPr="00672882">
        <w:rPr>
          <w:rFonts w:ascii="Times New Roman" w:eastAsia="Times New Roman" w:hAnsi="Times New Roman" w:cs="Times New Roman"/>
          <w:b/>
          <w:bCs/>
          <w:color w:val="000000" w:themeColor="text1"/>
          <w:szCs w:val="24"/>
        </w:rPr>
        <w:t>Le principe d</w:t>
      </w:r>
      <w:r w:rsidR="00782CED" w:rsidRPr="00672882">
        <w:rPr>
          <w:rFonts w:ascii="Times New Roman" w:eastAsia="Times New Roman" w:hAnsi="Times New Roman" w:cs="Times New Roman"/>
          <w:b/>
          <w:bCs/>
          <w:color w:val="000000" w:themeColor="text1"/>
          <w:szCs w:val="24"/>
        </w:rPr>
        <w:t>’</w:t>
      </w:r>
      <w:r w:rsidRPr="00672882">
        <w:rPr>
          <w:rFonts w:ascii="Times New Roman" w:eastAsia="Times New Roman" w:hAnsi="Times New Roman" w:cs="Times New Roman"/>
          <w:b/>
          <w:bCs/>
          <w:color w:val="000000" w:themeColor="text1"/>
          <w:szCs w:val="24"/>
        </w:rPr>
        <w:t>égalité</w:t>
      </w:r>
    </w:p>
    <w:p w14:paraId="30C7084C" w14:textId="4CFCEC2B" w:rsidR="00AD32D5" w:rsidRPr="00672882" w:rsidRDefault="00672882" w:rsidP="0067288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AD32D5" w:rsidRPr="00672882">
        <w:rPr>
          <w:rFonts w:ascii="Times New Roman" w:hAnsi="Times New Roman" w:cs="Times New Roman"/>
          <w:sz w:val="24"/>
          <w:szCs w:val="24"/>
        </w:rPr>
        <w:t>Le principe d'égalité est l'un des fondements du droit administratif. Il garantit que tous les administrés sont traités de manière égale, sans discrimination. Ce principe, inscrit dans la Déclaration des droits de l'homme et du citoyen de 1789, est une pierre angulaire de l'État de droit.</w:t>
      </w:r>
    </w:p>
    <w:p w14:paraId="50949A5C" w14:textId="77777777" w:rsidR="0016187E" w:rsidRPr="00672882" w:rsidRDefault="00AD32D5" w:rsidP="00B0327F">
      <w:pPr>
        <w:pStyle w:val="Paragraphedeliste"/>
        <w:numPr>
          <w:ilvl w:val="0"/>
          <w:numId w:val="151"/>
        </w:numPr>
        <w:spacing w:line="360" w:lineRule="auto"/>
        <w:jc w:val="both"/>
        <w:rPr>
          <w:rFonts w:ascii="Times New Roman" w:hAnsi="Times New Roman" w:cs="Times New Roman"/>
          <w:b/>
          <w:bCs/>
          <w:szCs w:val="24"/>
        </w:rPr>
      </w:pPr>
      <w:r w:rsidRPr="00672882">
        <w:rPr>
          <w:rFonts w:ascii="Times New Roman" w:hAnsi="Times New Roman" w:cs="Times New Roman"/>
          <w:b/>
          <w:bCs/>
          <w:szCs w:val="24"/>
        </w:rPr>
        <w:t>Définition et Portée</w:t>
      </w:r>
    </w:p>
    <w:p w14:paraId="43D69081" w14:textId="1DFD1134" w:rsidR="0016187E" w:rsidRPr="00672882" w:rsidRDefault="00672882" w:rsidP="00672882">
      <w:pPr>
        <w:pStyle w:val="Paragraphedeliste"/>
        <w:spacing w:line="360" w:lineRule="auto"/>
        <w:ind w:left="0" w:firstLine="0"/>
        <w:jc w:val="both"/>
        <w:rPr>
          <w:rFonts w:ascii="Times New Roman" w:hAnsi="Times New Roman" w:cs="Times New Roman"/>
          <w:szCs w:val="24"/>
        </w:rPr>
      </w:pPr>
      <w:r>
        <w:rPr>
          <w:rFonts w:ascii="Times New Roman" w:hAnsi="Times New Roman" w:cs="Times New Roman"/>
          <w:szCs w:val="24"/>
        </w:rPr>
        <w:tab/>
      </w:r>
      <w:r w:rsidR="00AD32D5" w:rsidRPr="00672882">
        <w:rPr>
          <w:rFonts w:ascii="Times New Roman" w:hAnsi="Times New Roman" w:cs="Times New Roman"/>
          <w:szCs w:val="24"/>
        </w:rPr>
        <w:t>L'égalité devant la loi signifie que tous les citoyens, quelles que soient leurs origines, leurs opinions ou leurs conditions sociales, doivent être soumis aux mêmes règles juridiques. L'administration ne peut accorder de privilèges à certains individus ou groupes au détriment d'autres.</w:t>
      </w:r>
    </w:p>
    <w:p w14:paraId="317C52BE" w14:textId="77777777" w:rsidR="005A1935" w:rsidRPr="00672882" w:rsidRDefault="00AD32D5" w:rsidP="00672882">
      <w:pPr>
        <w:pStyle w:val="Paragraphedeliste"/>
        <w:spacing w:line="360" w:lineRule="auto"/>
        <w:ind w:left="0" w:firstLine="0"/>
        <w:jc w:val="both"/>
        <w:rPr>
          <w:rFonts w:ascii="Times New Roman" w:hAnsi="Times New Roman" w:cs="Times New Roman"/>
          <w:szCs w:val="24"/>
        </w:rPr>
      </w:pPr>
      <w:r w:rsidRPr="00672882">
        <w:rPr>
          <w:rFonts w:ascii="Times New Roman" w:hAnsi="Times New Roman" w:cs="Times New Roman"/>
          <w:b/>
          <w:bCs/>
          <w:szCs w:val="24"/>
        </w:rPr>
        <w:lastRenderedPageBreak/>
        <w:t>Cependant, l'égalité devant la loi ne signifie pas une égalité absolue.</w:t>
      </w:r>
      <w:r w:rsidRPr="00672882">
        <w:rPr>
          <w:rFonts w:ascii="Times New Roman" w:hAnsi="Times New Roman" w:cs="Times New Roman"/>
          <w:szCs w:val="24"/>
        </w:rPr>
        <w:t xml:space="preserve"> Il est tout à fait possible de traiter différemment des situations différentes, à condition que cette différence de traitement soit justifiée par des raisons objectives et proportionnées.</w:t>
      </w:r>
    </w:p>
    <w:p w14:paraId="6B2FEB37" w14:textId="77777777" w:rsidR="005A1935" w:rsidRPr="00672882" w:rsidRDefault="005A1935" w:rsidP="00672882">
      <w:pPr>
        <w:pStyle w:val="Paragraphedeliste"/>
        <w:spacing w:line="360" w:lineRule="auto"/>
        <w:ind w:left="0" w:firstLine="0"/>
        <w:jc w:val="both"/>
        <w:rPr>
          <w:rFonts w:ascii="Times New Roman" w:hAnsi="Times New Roman" w:cs="Times New Roman"/>
          <w:szCs w:val="24"/>
        </w:rPr>
      </w:pPr>
    </w:p>
    <w:p w14:paraId="0B5975F7" w14:textId="097F1406" w:rsidR="0016187E" w:rsidRPr="00672882" w:rsidRDefault="00AD32D5" w:rsidP="00B0327F">
      <w:pPr>
        <w:pStyle w:val="Paragraphedeliste"/>
        <w:numPr>
          <w:ilvl w:val="0"/>
          <w:numId w:val="151"/>
        </w:numPr>
        <w:spacing w:line="360" w:lineRule="auto"/>
        <w:jc w:val="both"/>
        <w:rPr>
          <w:rFonts w:ascii="Times New Roman" w:hAnsi="Times New Roman" w:cs="Times New Roman"/>
          <w:b/>
          <w:szCs w:val="24"/>
        </w:rPr>
      </w:pPr>
      <w:r w:rsidRPr="00672882">
        <w:rPr>
          <w:rFonts w:ascii="Times New Roman" w:hAnsi="Times New Roman" w:cs="Times New Roman"/>
          <w:b/>
          <w:bCs/>
          <w:szCs w:val="24"/>
        </w:rPr>
        <w:t>Les Conséquences du Principe d'Égalité</w:t>
      </w:r>
    </w:p>
    <w:p w14:paraId="1CC28CE9" w14:textId="77777777" w:rsidR="0016187E" w:rsidRPr="00672882" w:rsidRDefault="0016187E" w:rsidP="00672882">
      <w:pPr>
        <w:pStyle w:val="Paragraphedeliste"/>
        <w:spacing w:line="360" w:lineRule="auto"/>
        <w:ind w:firstLine="0"/>
        <w:jc w:val="both"/>
        <w:rPr>
          <w:rFonts w:ascii="Times New Roman" w:hAnsi="Times New Roman" w:cs="Times New Roman"/>
          <w:b/>
          <w:bCs/>
          <w:szCs w:val="24"/>
        </w:rPr>
      </w:pPr>
    </w:p>
    <w:p w14:paraId="0C5D8410" w14:textId="7BA0119B" w:rsidR="00AD32D5" w:rsidRPr="00672882" w:rsidRDefault="00AD32D5" w:rsidP="00B0327F">
      <w:pPr>
        <w:pStyle w:val="Paragraphedeliste"/>
        <w:numPr>
          <w:ilvl w:val="0"/>
          <w:numId w:val="152"/>
        </w:numPr>
        <w:spacing w:after="0" w:line="360" w:lineRule="auto"/>
        <w:ind w:left="709" w:hanging="283"/>
        <w:jc w:val="both"/>
        <w:rPr>
          <w:rFonts w:ascii="Times New Roman" w:hAnsi="Times New Roman" w:cs="Times New Roman"/>
          <w:b/>
          <w:bCs/>
          <w:szCs w:val="24"/>
        </w:rPr>
      </w:pPr>
      <w:r w:rsidRPr="00672882">
        <w:rPr>
          <w:rFonts w:ascii="Times New Roman" w:hAnsi="Times New Roman" w:cs="Times New Roman"/>
          <w:b/>
          <w:bCs/>
          <w:szCs w:val="24"/>
        </w:rPr>
        <w:t>Interdiction des discriminations</w:t>
      </w:r>
      <w:r w:rsidR="002071C6" w:rsidRPr="00672882">
        <w:rPr>
          <w:rFonts w:ascii="Times New Roman" w:hAnsi="Times New Roman" w:cs="Times New Roman"/>
          <w:b/>
          <w:bCs/>
          <w:szCs w:val="24"/>
        </w:rPr>
        <w:t xml:space="preserve"> </w:t>
      </w:r>
      <w:r w:rsidRPr="00672882">
        <w:rPr>
          <w:rFonts w:ascii="Times New Roman" w:hAnsi="Times New Roman" w:cs="Times New Roman"/>
          <w:b/>
          <w:bCs/>
          <w:szCs w:val="24"/>
        </w:rPr>
        <w:t>:</w:t>
      </w:r>
      <w:r w:rsidRPr="00672882">
        <w:rPr>
          <w:rFonts w:ascii="Times New Roman" w:hAnsi="Times New Roman" w:cs="Times New Roman"/>
          <w:szCs w:val="24"/>
        </w:rPr>
        <w:t xml:space="preserve"> L'administration ne peut fonder ses décisions sur des critères discriminatoires tels que la race, le sexe, l'origine, les opinions politiques ou religieuses.</w:t>
      </w:r>
    </w:p>
    <w:p w14:paraId="7AA02018" w14:textId="0D4C0A2A" w:rsidR="00AD32D5" w:rsidRPr="00672882" w:rsidRDefault="00AD32D5" w:rsidP="00B0327F">
      <w:pPr>
        <w:numPr>
          <w:ilvl w:val="0"/>
          <w:numId w:val="90"/>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Obligation de motivation</w:t>
      </w:r>
      <w:r w:rsidR="002071C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décisions administratives doivent être motivées, c'est-à-dire que l'administration doit expliquer les raisons qui l'ont conduite à prendre telle ou telle décision. Cette obligation de motivation permet de vérifier si les différences de traitement sont justifiées.</w:t>
      </w:r>
    </w:p>
    <w:p w14:paraId="6BFC2117" w14:textId="392E9AD1" w:rsidR="00AD32D5" w:rsidRPr="00672882" w:rsidRDefault="00AD32D5" w:rsidP="00B0327F">
      <w:pPr>
        <w:numPr>
          <w:ilvl w:val="0"/>
          <w:numId w:val="90"/>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Contrôle juridictionnel</w:t>
      </w:r>
      <w:r w:rsidR="002071C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juge administratif est compétent pour vérifier si une décision administrative est conforme au principe d'égalité. Il peut annuler une décision qui est entachée d'une discrimination.</w:t>
      </w:r>
    </w:p>
    <w:p w14:paraId="428E709B" w14:textId="77777777" w:rsidR="00AD32D5" w:rsidRPr="00672882" w:rsidRDefault="00AD32D5" w:rsidP="00B0327F">
      <w:pPr>
        <w:pStyle w:val="Paragraphedeliste"/>
        <w:numPr>
          <w:ilvl w:val="0"/>
          <w:numId w:val="151"/>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Limites du Principe d'Égalité</w:t>
      </w:r>
    </w:p>
    <w:p w14:paraId="6D82D0E2" w14:textId="77777777" w:rsidR="00AD32D5" w:rsidRPr="00672882" w:rsidRDefault="00AD32D5"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Le principe d'égalité n'est pas un principe absolu. Il peut connaître des exceptions dans certains cas :</w:t>
      </w:r>
    </w:p>
    <w:p w14:paraId="4E94617E" w14:textId="4BF6082F" w:rsidR="00AD32D5" w:rsidRPr="00672882" w:rsidRDefault="00AD32D5" w:rsidP="00B0327F">
      <w:pPr>
        <w:numPr>
          <w:ilvl w:val="0"/>
          <w:numId w:val="91"/>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Les régimes spéciaux</w:t>
      </w:r>
      <w:r w:rsidR="002071C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Certains régimes spéciaux peuvent justifier des différences de traitement, à condition qu'ils soient fondés sur des raisons objectives et proportionnées. Par exemple, les fonctionnaires bénéficient de régimes de retraite spécifiques.</w:t>
      </w:r>
    </w:p>
    <w:p w14:paraId="2D6CEE20" w14:textId="38A4DF1F" w:rsidR="00AD32D5" w:rsidRPr="00672882" w:rsidRDefault="00AD32D5" w:rsidP="00B0327F">
      <w:pPr>
        <w:numPr>
          <w:ilvl w:val="0"/>
          <w:numId w:val="91"/>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Les mesures de police</w:t>
      </w:r>
      <w:r w:rsidR="002071C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En cas d'urgence ou de nécessité, l'administration peut prendre des mesures qui ne s'appliquent pas à tous de la même manière.</w:t>
      </w:r>
    </w:p>
    <w:p w14:paraId="46F802D0" w14:textId="28107F41" w:rsidR="00AD32D5" w:rsidRPr="00672882" w:rsidRDefault="00AD32D5" w:rsidP="00B0327F">
      <w:pPr>
        <w:numPr>
          <w:ilvl w:val="0"/>
          <w:numId w:val="91"/>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discrimination positive</w:t>
      </w:r>
      <w:r w:rsidR="002071C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Dans certains cas, la loi peut autoriser des mesures de discrimination positive en faveur de catégories de personnes défavorisées.</w:t>
      </w:r>
    </w:p>
    <w:p w14:paraId="3390C074" w14:textId="77777777" w:rsidR="00AD32D5" w:rsidRPr="00672882" w:rsidRDefault="00AD32D5" w:rsidP="00B0327F">
      <w:pPr>
        <w:pStyle w:val="Paragraphedeliste"/>
        <w:numPr>
          <w:ilvl w:val="0"/>
          <w:numId w:val="151"/>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Enjeux Actuels</w:t>
      </w:r>
    </w:p>
    <w:p w14:paraId="5333E247" w14:textId="1089BABB" w:rsidR="00AD32D5" w:rsidRPr="00672882" w:rsidRDefault="00672882" w:rsidP="006728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00AD32D5" w:rsidRPr="00672882">
        <w:rPr>
          <w:rFonts w:ascii="Times New Roman" w:hAnsi="Times New Roman" w:cs="Times New Roman"/>
          <w:sz w:val="24"/>
          <w:szCs w:val="24"/>
        </w:rPr>
        <w:t>Le principe d'égalité continue d'être un sujet de débat. Les nouvelles technologies, la mondialisation et les évolutions de la société posent de nouveaux défis à ce principe.</w:t>
      </w:r>
    </w:p>
    <w:p w14:paraId="087CAA38" w14:textId="1BEEB609" w:rsidR="00AD32D5" w:rsidRPr="00672882" w:rsidRDefault="00AD32D5" w:rsidP="00B0327F">
      <w:pPr>
        <w:numPr>
          <w:ilvl w:val="0"/>
          <w:numId w:val="92"/>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L'égalité numérique</w:t>
      </w:r>
      <w:r w:rsidR="002071C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Comment garantir l'égalité d'accès aux services publics pour tous alors que le numérique devient omniprésent ?</w:t>
      </w:r>
    </w:p>
    <w:p w14:paraId="319AD374" w14:textId="2FCA2D72" w:rsidR="00AD32D5" w:rsidRPr="00672882" w:rsidRDefault="00AD32D5" w:rsidP="00B0327F">
      <w:pPr>
        <w:numPr>
          <w:ilvl w:val="0"/>
          <w:numId w:val="92"/>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lastRenderedPageBreak/>
        <w:t>Les discriminations indirectes</w:t>
      </w:r>
      <w:r w:rsidR="002071C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Comment lutter contre les discriminations indirectes, qui sont plus subtiles et plus difficiles à identifier ?</w:t>
      </w:r>
    </w:p>
    <w:p w14:paraId="64C01490" w14:textId="49C23BE4" w:rsidR="00AD32D5" w:rsidRPr="00672882" w:rsidRDefault="00AD32D5" w:rsidP="00B0327F">
      <w:pPr>
        <w:numPr>
          <w:ilvl w:val="0"/>
          <w:numId w:val="92"/>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L'égalité entre les hommes et les femmes</w:t>
      </w:r>
      <w:r w:rsidR="00782CE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Si des progrès ont été réalisés, des inégalités persistent encore dans de nombreux domaines.</w:t>
      </w:r>
    </w:p>
    <w:p w14:paraId="20823739" w14:textId="77777777" w:rsidR="00DE3337" w:rsidRPr="00672882" w:rsidRDefault="00DE3337" w:rsidP="00672882">
      <w:pPr>
        <w:pStyle w:val="Paragraphedeliste"/>
        <w:numPr>
          <w:ilvl w:val="0"/>
          <w:numId w:val="2"/>
        </w:numPr>
        <w:spacing w:after="160" w:line="360" w:lineRule="auto"/>
        <w:jc w:val="both"/>
        <w:rPr>
          <w:rFonts w:ascii="Times New Roman" w:hAnsi="Times New Roman" w:cs="Times New Roman"/>
          <w:b/>
          <w:bCs/>
          <w:szCs w:val="24"/>
        </w:rPr>
      </w:pPr>
      <w:r w:rsidRPr="00672882">
        <w:rPr>
          <w:rFonts w:ascii="Times New Roman" w:eastAsia="Times New Roman" w:hAnsi="Times New Roman" w:cs="Times New Roman"/>
          <w:b/>
          <w:bCs/>
          <w:szCs w:val="24"/>
        </w:rPr>
        <w:t>Le principe d'impartialité</w:t>
      </w:r>
    </w:p>
    <w:p w14:paraId="73F5590D" w14:textId="0ECD4C50" w:rsidR="00AD32D5" w:rsidRPr="00672882" w:rsidRDefault="00672882" w:rsidP="0067288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AD32D5" w:rsidRPr="00672882">
        <w:rPr>
          <w:rFonts w:ascii="Times New Roman" w:hAnsi="Times New Roman" w:cs="Times New Roman"/>
          <w:sz w:val="24"/>
          <w:szCs w:val="24"/>
        </w:rPr>
        <w:t>Le principe d'impartialité est un pilier fondamental du droit administratif. Il impose à l'administration d'agir sans parti pris, en se tenant à égale distance de tous les intérêts en présence. En d'autres termes, l'administration doit décider de manière objective, en se basant sur des éléments factuels et juridiques, et non sur des considérations personnelles, politiques ou idéologiques.</w:t>
      </w:r>
    </w:p>
    <w:p w14:paraId="26664AA0" w14:textId="77777777" w:rsidR="00AD32D5" w:rsidRPr="00672882" w:rsidRDefault="00AD32D5" w:rsidP="00B0327F">
      <w:pPr>
        <w:pStyle w:val="Paragraphedeliste"/>
        <w:numPr>
          <w:ilvl w:val="0"/>
          <w:numId w:val="153"/>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Pourquoi ce principe est-il essentiel ?</w:t>
      </w:r>
    </w:p>
    <w:p w14:paraId="3D499C30" w14:textId="421E671E" w:rsidR="00AD32D5" w:rsidRPr="00672882" w:rsidRDefault="00AD32D5" w:rsidP="00B0327F">
      <w:pPr>
        <w:numPr>
          <w:ilvl w:val="0"/>
          <w:numId w:val="93"/>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Garantie de la justice administrative</w:t>
      </w:r>
      <w:r w:rsidR="000F017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L'impartialité est une condition sine qua non pour que les décisions administratives soient justes et équitablement appliquées.</w:t>
      </w:r>
    </w:p>
    <w:p w14:paraId="4BF9C2E4" w14:textId="2366BBB9" w:rsidR="00AD32D5" w:rsidRPr="00672882" w:rsidRDefault="00AD32D5" w:rsidP="00B0327F">
      <w:pPr>
        <w:numPr>
          <w:ilvl w:val="0"/>
          <w:numId w:val="93"/>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Confiance dans les institutions</w:t>
      </w:r>
      <w:r w:rsidR="000F017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Un citoyen a davantage confiance dans une administration qui agit de manière impartiale.</w:t>
      </w:r>
    </w:p>
    <w:p w14:paraId="47B67C6B" w14:textId="081179DF" w:rsidR="00AD32D5" w:rsidRPr="00672882" w:rsidRDefault="00AD32D5" w:rsidP="00B0327F">
      <w:pPr>
        <w:numPr>
          <w:ilvl w:val="0"/>
          <w:numId w:val="93"/>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Respect des droits et libertés</w:t>
      </w:r>
      <w:r w:rsidR="000F017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L'impartialité permet de protéger les droits et libertés de chacun, en évitant les favoritismes ou les discriminations.</w:t>
      </w:r>
    </w:p>
    <w:p w14:paraId="3ECFFBAC" w14:textId="77777777" w:rsidR="00AD32D5" w:rsidRPr="00672882" w:rsidRDefault="00AD32D5" w:rsidP="00B0327F">
      <w:pPr>
        <w:pStyle w:val="Paragraphedeliste"/>
        <w:numPr>
          <w:ilvl w:val="0"/>
          <w:numId w:val="153"/>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manifestations du principe d'impartialité</w:t>
      </w:r>
    </w:p>
    <w:p w14:paraId="4BF6D76A" w14:textId="77777777" w:rsidR="00AD32D5" w:rsidRPr="00672882" w:rsidRDefault="00AD32D5"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L'impartialité se manifeste de différentes manières :</w:t>
      </w:r>
    </w:p>
    <w:p w14:paraId="57B2E6DB" w14:textId="217D118B" w:rsidR="00AD32D5" w:rsidRPr="00672882" w:rsidRDefault="00AD32D5" w:rsidP="00B0327F">
      <w:pPr>
        <w:numPr>
          <w:ilvl w:val="0"/>
          <w:numId w:val="94"/>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Absence de conflit d'intérêts</w:t>
      </w:r>
      <w:r w:rsidR="000F017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Un agent public ne peut pas prendre de décision dans une affaire où il a un intérêt personnel.</w:t>
      </w:r>
    </w:p>
    <w:p w14:paraId="054F483D" w14:textId="5616B772" w:rsidR="00AD32D5" w:rsidRPr="00672882" w:rsidRDefault="00AD32D5" w:rsidP="00B0327F">
      <w:pPr>
        <w:numPr>
          <w:ilvl w:val="0"/>
          <w:numId w:val="94"/>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Objectivité dans l'appréciation des faits</w:t>
      </w:r>
      <w:r w:rsidR="000F017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L'administration doit se fonder sur des éléments objectifs et vérifiables pour prendre ses décisions.</w:t>
      </w:r>
    </w:p>
    <w:p w14:paraId="4D92F61F" w14:textId="408861DD" w:rsidR="00AD32D5" w:rsidRPr="00672882" w:rsidRDefault="00AD32D5" w:rsidP="00B0327F">
      <w:pPr>
        <w:numPr>
          <w:ilvl w:val="0"/>
          <w:numId w:val="94"/>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Égalité de traitement</w:t>
      </w:r>
      <w:r w:rsidR="000F017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Tous les administrés doivent être traités de manière égale, sans discrimination.</w:t>
      </w:r>
    </w:p>
    <w:p w14:paraId="19F8D250" w14:textId="4B1F1FC5" w:rsidR="00AD32D5" w:rsidRPr="00672882" w:rsidRDefault="00AD32D5" w:rsidP="00B0327F">
      <w:pPr>
        <w:numPr>
          <w:ilvl w:val="0"/>
          <w:numId w:val="94"/>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Transparence des procédures</w:t>
      </w:r>
      <w:r w:rsidR="000F017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procédures administratives doivent être transparentes afin de permettre le contrôle citoyen.</w:t>
      </w:r>
    </w:p>
    <w:p w14:paraId="79A912BD" w14:textId="77777777" w:rsidR="00AD32D5" w:rsidRPr="00672882" w:rsidRDefault="00AD32D5" w:rsidP="00B0327F">
      <w:pPr>
        <w:pStyle w:val="Paragraphedeliste"/>
        <w:numPr>
          <w:ilvl w:val="0"/>
          <w:numId w:val="153"/>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garanties de l'impartialité</w:t>
      </w:r>
    </w:p>
    <w:p w14:paraId="6640C808" w14:textId="77777777" w:rsidR="00AD32D5" w:rsidRPr="00672882" w:rsidRDefault="00AD32D5"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Pour garantir le respect du principe d'impartialité, plusieurs mécanismes sont mis en place :</w:t>
      </w:r>
    </w:p>
    <w:p w14:paraId="5E46BFFC" w14:textId="0412A329" w:rsidR="00AD32D5" w:rsidRPr="00672882" w:rsidRDefault="00AD32D5" w:rsidP="00B0327F">
      <w:pPr>
        <w:numPr>
          <w:ilvl w:val="0"/>
          <w:numId w:val="95"/>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lastRenderedPageBreak/>
        <w:t>La déportation</w:t>
      </w:r>
      <w:r w:rsidR="000F017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Un agent public peut être dessaisi d'un dossier s'il existe un doute sur son impartialité.</w:t>
      </w:r>
    </w:p>
    <w:p w14:paraId="5B4001A9" w14:textId="5A0A0029" w:rsidR="00AD32D5" w:rsidRPr="00672882" w:rsidRDefault="00AD32D5" w:rsidP="00B0327F">
      <w:pPr>
        <w:numPr>
          <w:ilvl w:val="0"/>
          <w:numId w:val="95"/>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 contrôle juridictionnel</w:t>
      </w:r>
      <w:r w:rsidR="000F017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juge administratif peut annuler une décision administrative qui a été prise en violation du principe d'impartialité.</w:t>
      </w:r>
    </w:p>
    <w:p w14:paraId="418C8570" w14:textId="4CB4FB70" w:rsidR="00AD32D5" w:rsidRPr="00672882" w:rsidRDefault="00AD32D5" w:rsidP="00B0327F">
      <w:pPr>
        <w:numPr>
          <w:ilvl w:val="0"/>
          <w:numId w:val="95"/>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publicité des actes administratifs</w:t>
      </w:r>
      <w:r w:rsidR="000F017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publicité permet de détecter d'éventuelles irrégularités.</w:t>
      </w:r>
    </w:p>
    <w:p w14:paraId="46E7F9BF" w14:textId="561EC9A8" w:rsidR="00AD32D5" w:rsidRPr="00672882" w:rsidRDefault="00AD32D5" w:rsidP="00B0327F">
      <w:pPr>
        <w:numPr>
          <w:ilvl w:val="0"/>
          <w:numId w:val="95"/>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participation du public</w:t>
      </w:r>
      <w:r w:rsidR="000F017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participation du public aux procédures administratives permet de garantir une plus grande transparence.</w:t>
      </w:r>
    </w:p>
    <w:p w14:paraId="4C64E8FB" w14:textId="77777777" w:rsidR="00AD32D5" w:rsidRPr="00672882" w:rsidRDefault="00AD32D5" w:rsidP="00B0327F">
      <w:pPr>
        <w:pStyle w:val="Paragraphedeliste"/>
        <w:numPr>
          <w:ilvl w:val="0"/>
          <w:numId w:val="153"/>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enjeux actuels</w:t>
      </w:r>
    </w:p>
    <w:p w14:paraId="564AC1CB" w14:textId="77777777" w:rsidR="00AD32D5" w:rsidRPr="00672882" w:rsidRDefault="00AD32D5"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Le principe d'impartialité est confronté à de nouveaux défis dans un contexte de complexification des relations entre l'administration et les administrés. Parmi ces défis, on peut citer :</w:t>
      </w:r>
    </w:p>
    <w:p w14:paraId="0CF97612" w14:textId="762B274B" w:rsidR="00AD32D5" w:rsidRPr="00672882" w:rsidRDefault="00AD32D5" w:rsidP="00B0327F">
      <w:pPr>
        <w:numPr>
          <w:ilvl w:val="0"/>
          <w:numId w:val="96"/>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captation de l'administration par des intérêts particuliers</w:t>
      </w:r>
      <w:r w:rsidR="000F017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lobbies et les groupes de pression peuvent tenter d'influencer les décisions administratives.</w:t>
      </w:r>
    </w:p>
    <w:p w14:paraId="5933448A" w14:textId="708F4C59" w:rsidR="00AD32D5" w:rsidRPr="00672882" w:rsidRDefault="00AD32D5" w:rsidP="00B0327F">
      <w:pPr>
        <w:numPr>
          <w:ilvl w:val="0"/>
          <w:numId w:val="96"/>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digitalisation des services publics</w:t>
      </w:r>
      <w:r w:rsidR="000F017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digitalisation peut poser des problèmes en termes de protection des données personnelles et de biais algorithmiques.</w:t>
      </w:r>
    </w:p>
    <w:p w14:paraId="3D98C561" w14:textId="4470E5F2" w:rsidR="00AD32D5" w:rsidRPr="00672882" w:rsidRDefault="00AD32D5" w:rsidP="00B0327F">
      <w:pPr>
        <w:numPr>
          <w:ilvl w:val="0"/>
          <w:numId w:val="96"/>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montée des populismes</w:t>
      </w:r>
      <w:r w:rsidR="000F017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discours populistes peuvent remettre en cause le principe d'impartialité et favoriser des politiques discriminatoires.</w:t>
      </w:r>
    </w:p>
    <w:p w14:paraId="3E8D4A7E" w14:textId="77777777" w:rsidR="00DE3337" w:rsidRPr="00672882" w:rsidRDefault="00DE3337" w:rsidP="00672882">
      <w:pPr>
        <w:pStyle w:val="Paragraphedeliste"/>
        <w:numPr>
          <w:ilvl w:val="0"/>
          <w:numId w:val="2"/>
        </w:numPr>
        <w:spacing w:after="160" w:line="360" w:lineRule="auto"/>
        <w:jc w:val="both"/>
        <w:rPr>
          <w:rFonts w:ascii="Times New Roman" w:hAnsi="Times New Roman" w:cs="Times New Roman"/>
          <w:b/>
          <w:bCs/>
          <w:szCs w:val="24"/>
        </w:rPr>
      </w:pPr>
      <w:r w:rsidRPr="00672882">
        <w:rPr>
          <w:rFonts w:ascii="Times New Roman" w:eastAsia="Times New Roman" w:hAnsi="Times New Roman" w:cs="Times New Roman"/>
          <w:b/>
          <w:bCs/>
          <w:szCs w:val="24"/>
        </w:rPr>
        <w:t>Le principe de proportionnalité</w:t>
      </w:r>
    </w:p>
    <w:p w14:paraId="4977E774" w14:textId="7837B1F1" w:rsidR="00AD32D5" w:rsidRPr="00672882" w:rsidRDefault="00B0327F" w:rsidP="0067288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AD32D5" w:rsidRPr="00672882">
        <w:rPr>
          <w:rFonts w:ascii="Times New Roman" w:hAnsi="Times New Roman" w:cs="Times New Roman"/>
          <w:sz w:val="24"/>
          <w:szCs w:val="24"/>
        </w:rPr>
        <w:t>Le principe de proportionnalité est un principe fondamental du droit administratif qui exige que les mesures prises par l'administration soient adaptées et proportionnées aux objectifs poursuivis. En d'autres termes, l'administration ne doit pas utiliser des moyens excessifs pour atteindre un but légitime.</w:t>
      </w:r>
    </w:p>
    <w:p w14:paraId="17F739C0" w14:textId="77777777" w:rsidR="00AD32D5" w:rsidRPr="00672882" w:rsidRDefault="00AD32D5" w:rsidP="00672882">
      <w:pPr>
        <w:spacing w:line="360" w:lineRule="auto"/>
        <w:jc w:val="both"/>
        <w:rPr>
          <w:rFonts w:ascii="Times New Roman" w:hAnsi="Times New Roman" w:cs="Times New Roman"/>
          <w:sz w:val="24"/>
          <w:szCs w:val="24"/>
        </w:rPr>
      </w:pPr>
      <w:r w:rsidRPr="00672882">
        <w:rPr>
          <w:rFonts w:ascii="Times New Roman" w:hAnsi="Times New Roman" w:cs="Times New Roman"/>
          <w:sz w:val="24"/>
          <w:szCs w:val="24"/>
        </w:rPr>
        <w:t>Ce principe vise à assurer un équilibre entre l'intérêt général et les droits et libertés individuelles. Il est particulièrement important lorsque l'administration doit restreindre ces droits et libertés.</w:t>
      </w:r>
    </w:p>
    <w:p w14:paraId="026F357F" w14:textId="77777777" w:rsidR="00AD32D5" w:rsidRPr="00672882" w:rsidRDefault="00AD32D5" w:rsidP="00B0327F">
      <w:pPr>
        <w:pStyle w:val="Paragraphedeliste"/>
        <w:numPr>
          <w:ilvl w:val="0"/>
          <w:numId w:val="154"/>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critères de la proportionnalité</w:t>
      </w:r>
    </w:p>
    <w:p w14:paraId="7F640C32" w14:textId="77777777" w:rsidR="00AD32D5" w:rsidRPr="00672882" w:rsidRDefault="00AD32D5"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Pour qu'une mesure administrative soit considérée comme proportionnée, elle doit répondre à quatre critères cumulatifs :</w:t>
      </w:r>
    </w:p>
    <w:p w14:paraId="3C34C9CF" w14:textId="3A32593E" w:rsidR="00AD32D5" w:rsidRPr="00672882" w:rsidRDefault="00AD32D5" w:rsidP="00B0327F">
      <w:pPr>
        <w:numPr>
          <w:ilvl w:val="0"/>
          <w:numId w:val="97"/>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légalité</w:t>
      </w:r>
      <w:r w:rsidR="000F017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mesure doit être fondée sur une base légale.</w:t>
      </w:r>
    </w:p>
    <w:p w14:paraId="502EED7B" w14:textId="389681AE" w:rsidR="00AD32D5" w:rsidRPr="00672882" w:rsidRDefault="00AD32D5" w:rsidP="00B0327F">
      <w:pPr>
        <w:numPr>
          <w:ilvl w:val="0"/>
          <w:numId w:val="97"/>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nécessité</w:t>
      </w:r>
      <w:r w:rsidR="000F017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mesure doit être nécessaire pour atteindre l'objectif poursuivi. Il n'y a pas d'autre moyen moins contraignant pour atteindre ce but.</w:t>
      </w:r>
    </w:p>
    <w:p w14:paraId="33595503" w14:textId="00F9C81B" w:rsidR="00AD32D5" w:rsidRPr="00672882" w:rsidRDefault="00AD32D5" w:rsidP="00B0327F">
      <w:pPr>
        <w:numPr>
          <w:ilvl w:val="0"/>
          <w:numId w:val="97"/>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lastRenderedPageBreak/>
        <w:t>L'adéquation</w:t>
      </w:r>
      <w:r w:rsidR="000F017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mesure doit être adaptée à l'objectif visé. Elle doit être en mesure de contribuer efficacement à la réalisation de cet objectif.</w:t>
      </w:r>
    </w:p>
    <w:p w14:paraId="5B2DD18C" w14:textId="77777777" w:rsidR="00B0327F" w:rsidRDefault="00AD32D5" w:rsidP="00B0327F">
      <w:pPr>
        <w:numPr>
          <w:ilvl w:val="0"/>
          <w:numId w:val="97"/>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proportionnalité stricte</w:t>
      </w:r>
      <w:r w:rsidR="0055511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effets de la mesure ne doivent pas être disproportionnés par rapport à l'objectif poursuivi. Les atteintes aux droits et libertés ne doivent pas être excessives par rapport à l'intérêt général.</w:t>
      </w:r>
    </w:p>
    <w:p w14:paraId="150CF959" w14:textId="19A7F34F" w:rsidR="00AD32D5" w:rsidRPr="00B0327F" w:rsidRDefault="00AD32D5" w:rsidP="00B0327F">
      <w:pPr>
        <w:pStyle w:val="Paragraphedeliste"/>
        <w:numPr>
          <w:ilvl w:val="0"/>
          <w:numId w:val="179"/>
        </w:numPr>
        <w:spacing w:after="0" w:line="360" w:lineRule="auto"/>
        <w:ind w:left="709"/>
        <w:jc w:val="both"/>
        <w:rPr>
          <w:rFonts w:ascii="Times New Roman" w:hAnsi="Times New Roman" w:cs="Times New Roman"/>
          <w:szCs w:val="24"/>
        </w:rPr>
      </w:pPr>
      <w:r w:rsidRPr="00B0327F">
        <w:rPr>
          <w:rFonts w:ascii="Times New Roman" w:hAnsi="Times New Roman" w:cs="Times New Roman"/>
          <w:b/>
          <w:bCs/>
          <w:szCs w:val="24"/>
        </w:rPr>
        <w:t>Les domaines d'application</w:t>
      </w:r>
    </w:p>
    <w:p w14:paraId="2DC6815B" w14:textId="77777777" w:rsidR="00AD32D5" w:rsidRPr="00672882" w:rsidRDefault="00AD32D5" w:rsidP="00B0327F">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Le principe de proportionnalité s'applique à de nombreux domaines de l'action administrative :</w:t>
      </w:r>
    </w:p>
    <w:p w14:paraId="335D587A" w14:textId="74F9B43F" w:rsidR="00AD32D5" w:rsidRPr="00672882" w:rsidRDefault="00AD32D5" w:rsidP="00B0327F">
      <w:pPr>
        <w:numPr>
          <w:ilvl w:val="0"/>
          <w:numId w:val="98"/>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Les mesures de police administrative</w:t>
      </w:r>
      <w:r w:rsidR="0055511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Par exemple, l'expulsion d'un étranger en situation irrégulière doit être proportionnée à l'atteinte à l'ordre public.</w:t>
      </w:r>
    </w:p>
    <w:p w14:paraId="1F1800B0" w14:textId="2A84D8FD" w:rsidR="00AD32D5" w:rsidRPr="00672882" w:rsidRDefault="00AD32D5" w:rsidP="00B0327F">
      <w:pPr>
        <w:numPr>
          <w:ilvl w:val="0"/>
          <w:numId w:val="98"/>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Les sanctions administratives</w:t>
      </w:r>
      <w:r w:rsidR="0055511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sanctions administratives doivent être proportionnées à la gravité de la faute commise.</w:t>
      </w:r>
    </w:p>
    <w:p w14:paraId="76DF1489" w14:textId="45851E61" w:rsidR="00AD32D5" w:rsidRPr="00672882" w:rsidRDefault="00AD32D5" w:rsidP="00B0327F">
      <w:pPr>
        <w:numPr>
          <w:ilvl w:val="0"/>
          <w:numId w:val="98"/>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Les atteintes aux droits et libertés</w:t>
      </w:r>
      <w:r w:rsidR="0055511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Toute restriction aux droits et libertés doit être proportionnée à l'objectif poursuivi.</w:t>
      </w:r>
    </w:p>
    <w:p w14:paraId="6723B93D" w14:textId="77777777" w:rsidR="00AD32D5" w:rsidRPr="00672882" w:rsidRDefault="00AD32D5" w:rsidP="00B0327F">
      <w:pPr>
        <w:pStyle w:val="Paragraphedeliste"/>
        <w:numPr>
          <w:ilvl w:val="0"/>
          <w:numId w:val="154"/>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 rôle du juge administratif</w:t>
      </w:r>
    </w:p>
    <w:p w14:paraId="60864189" w14:textId="77777777" w:rsidR="00AD32D5" w:rsidRPr="00672882" w:rsidRDefault="00AD32D5"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Le juge administratif a un rôle essentiel dans le contrôle de la proportionnalité des actes administratifs. Il vérifie si l'administration a respecté les quatre critères de la proportionnalité et peut annuler une décision qui n'est pas proportionnée.</w:t>
      </w:r>
    </w:p>
    <w:p w14:paraId="198CFF96" w14:textId="77777777" w:rsidR="00AD32D5" w:rsidRPr="00672882" w:rsidRDefault="00AD32D5" w:rsidP="00B0327F">
      <w:pPr>
        <w:pStyle w:val="Paragraphedeliste"/>
        <w:numPr>
          <w:ilvl w:val="0"/>
          <w:numId w:val="154"/>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Enjeux et défis</w:t>
      </w:r>
    </w:p>
    <w:p w14:paraId="5135D6A9" w14:textId="77777777" w:rsidR="00AD32D5" w:rsidRPr="00672882" w:rsidRDefault="00AD32D5"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Le principe de proportionnalité est un principe en constante évolution. Il est confronté à de nouveaux défis, notamment :</w:t>
      </w:r>
    </w:p>
    <w:p w14:paraId="197901F1" w14:textId="1EEB391F" w:rsidR="00AD32D5" w:rsidRPr="00672882" w:rsidRDefault="00AD32D5" w:rsidP="00B0327F">
      <w:pPr>
        <w:numPr>
          <w:ilvl w:val="0"/>
          <w:numId w:val="99"/>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lutte contre le terrorisme</w:t>
      </w:r>
      <w:r w:rsidR="0055511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mesures de lutte contre le terrorisme soulèvent des questions complexes en matière de proportionnalité.</w:t>
      </w:r>
    </w:p>
    <w:p w14:paraId="524C2748" w14:textId="40FB117C" w:rsidR="00AD32D5" w:rsidRPr="00672882" w:rsidRDefault="00AD32D5" w:rsidP="00B0327F">
      <w:pPr>
        <w:numPr>
          <w:ilvl w:val="0"/>
          <w:numId w:val="99"/>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protection de l'environnement</w:t>
      </w:r>
      <w:r w:rsidR="0055511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mesures de protection de l'environnement peuvent parfois porter atteinte à des intérêts économiques.</w:t>
      </w:r>
    </w:p>
    <w:p w14:paraId="1F244DFE" w14:textId="7ADA96DD" w:rsidR="00AD32D5" w:rsidRPr="00672882" w:rsidRDefault="00AD32D5" w:rsidP="00B0327F">
      <w:pPr>
        <w:numPr>
          <w:ilvl w:val="0"/>
          <w:numId w:val="99"/>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digitalisation</w:t>
      </w:r>
      <w:r w:rsidR="0055511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développement des technologies numériques pose de nouvelles questions en matière de proportionnalité, notamment en ce qui concerne la surveillance et le contrôle.</w:t>
      </w:r>
    </w:p>
    <w:p w14:paraId="4D6F93DF" w14:textId="77777777" w:rsidR="00DE3337" w:rsidRPr="00672882" w:rsidRDefault="00DE3337" w:rsidP="00672882">
      <w:pPr>
        <w:pStyle w:val="Paragraphedeliste"/>
        <w:numPr>
          <w:ilvl w:val="0"/>
          <w:numId w:val="2"/>
        </w:numPr>
        <w:spacing w:after="160" w:line="360" w:lineRule="auto"/>
        <w:jc w:val="both"/>
        <w:rPr>
          <w:rFonts w:ascii="Times New Roman" w:hAnsi="Times New Roman" w:cs="Times New Roman"/>
          <w:b/>
          <w:bCs/>
          <w:szCs w:val="24"/>
        </w:rPr>
      </w:pPr>
      <w:r w:rsidRPr="00672882">
        <w:rPr>
          <w:rFonts w:ascii="Times New Roman" w:eastAsia="Times New Roman" w:hAnsi="Times New Roman" w:cs="Times New Roman"/>
          <w:b/>
          <w:bCs/>
          <w:szCs w:val="24"/>
        </w:rPr>
        <w:t>Le principe de motivation</w:t>
      </w:r>
    </w:p>
    <w:p w14:paraId="30301EBF" w14:textId="59444A4A" w:rsidR="00AD32D5" w:rsidRPr="00672882" w:rsidRDefault="00B0327F" w:rsidP="0067288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AD32D5" w:rsidRPr="00672882">
        <w:rPr>
          <w:rFonts w:ascii="Times New Roman" w:hAnsi="Times New Roman" w:cs="Times New Roman"/>
          <w:sz w:val="24"/>
          <w:szCs w:val="24"/>
        </w:rPr>
        <w:t>Le principe de motivation impose à l'administration de justifier par écrit les décisions qu'elle prend, en indiquant les éléments de fait et de droit qui ont fondé sa décision. En d'autres termes, l'administration doit expliquer pourquoi elle a choisi telle ou telle solution.</w:t>
      </w:r>
    </w:p>
    <w:p w14:paraId="41185722" w14:textId="77777777" w:rsidR="00AD32D5" w:rsidRPr="00672882" w:rsidRDefault="00AD32D5" w:rsidP="00B0327F">
      <w:pPr>
        <w:pStyle w:val="Paragraphedeliste"/>
        <w:numPr>
          <w:ilvl w:val="0"/>
          <w:numId w:val="155"/>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lastRenderedPageBreak/>
        <w:t>Pourquoi ce principe est-il important ?</w:t>
      </w:r>
    </w:p>
    <w:p w14:paraId="5DD393B5" w14:textId="2EDA8DCE" w:rsidR="00AD32D5" w:rsidRPr="00672882" w:rsidRDefault="00AD32D5" w:rsidP="00B0327F">
      <w:pPr>
        <w:numPr>
          <w:ilvl w:val="0"/>
          <w:numId w:val="100"/>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Garantie des droits des administrés</w:t>
      </w:r>
      <w:r w:rsidR="0055511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motivation permet aux administrés de comprendre les raisons de la décision qui les concerne et, le cas échéant, de contester cette décision devant le juge administratif.</w:t>
      </w:r>
    </w:p>
    <w:p w14:paraId="18D67739" w14:textId="117ED282" w:rsidR="00AD32D5" w:rsidRPr="00672882" w:rsidRDefault="00AD32D5" w:rsidP="00B0327F">
      <w:pPr>
        <w:numPr>
          <w:ilvl w:val="0"/>
          <w:numId w:val="100"/>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Transparence de l'action administrative</w:t>
      </w:r>
      <w:r w:rsidR="0055511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motivation contribue à rendre l'action administrative plus transparente et à renforcer la confiance des citoyens dans les institutions.</w:t>
      </w:r>
    </w:p>
    <w:p w14:paraId="76A891D5" w14:textId="495E8152" w:rsidR="00AD32D5" w:rsidRPr="00672882" w:rsidRDefault="00AD32D5" w:rsidP="00B0327F">
      <w:pPr>
        <w:numPr>
          <w:ilvl w:val="0"/>
          <w:numId w:val="100"/>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Contrôle juridictionnel</w:t>
      </w:r>
      <w:r w:rsidR="0055511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motivation facilite le contrôle de légalité exercé par le juge administratif. En examinant les motifs de la décision, le juge peut vérifier si elle est conforme aux règles de droit.</w:t>
      </w:r>
    </w:p>
    <w:p w14:paraId="3BEF8733" w14:textId="77777777" w:rsidR="00AD32D5" w:rsidRPr="00672882" w:rsidRDefault="00AD32D5" w:rsidP="00B0327F">
      <w:pPr>
        <w:pStyle w:val="Paragraphedeliste"/>
        <w:numPr>
          <w:ilvl w:val="0"/>
          <w:numId w:val="155"/>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éléments d'une bonne motivation</w:t>
      </w:r>
    </w:p>
    <w:p w14:paraId="6F227BE0" w14:textId="77777777" w:rsidR="00AD32D5" w:rsidRPr="00672882" w:rsidRDefault="00AD32D5"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Une motivation doit être :</w:t>
      </w:r>
    </w:p>
    <w:p w14:paraId="18F7441A" w14:textId="4993F431" w:rsidR="00AD32D5" w:rsidRPr="00672882" w:rsidRDefault="00AD32D5" w:rsidP="00B0327F">
      <w:pPr>
        <w:numPr>
          <w:ilvl w:val="0"/>
          <w:numId w:val="101"/>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Claire et précise</w:t>
      </w:r>
      <w:r w:rsidR="0055511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termes utilisés doivent être compréhensibles pour le destinataire de la décision.</w:t>
      </w:r>
    </w:p>
    <w:p w14:paraId="60FC5982" w14:textId="4C0BC7A1" w:rsidR="00AD32D5" w:rsidRPr="00672882" w:rsidRDefault="00AD32D5" w:rsidP="00B0327F">
      <w:pPr>
        <w:numPr>
          <w:ilvl w:val="0"/>
          <w:numId w:val="101"/>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Complète</w:t>
      </w:r>
      <w:r w:rsidR="0055511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motivation doit mentionner tous les éléments de fait et de droit qui ont fondé la décision.</w:t>
      </w:r>
    </w:p>
    <w:p w14:paraId="4C02B5AE" w14:textId="7AF63E6E" w:rsidR="00AD32D5" w:rsidRPr="00672882" w:rsidRDefault="00AD32D5" w:rsidP="00B0327F">
      <w:pPr>
        <w:numPr>
          <w:ilvl w:val="0"/>
          <w:numId w:val="101"/>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Logique</w:t>
      </w:r>
      <w:r w:rsidR="0055511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arguments développés doivent être cohérents et suivre un raisonnement logique.</w:t>
      </w:r>
    </w:p>
    <w:p w14:paraId="1F00ABCE" w14:textId="53C60516" w:rsidR="00AD32D5" w:rsidRPr="00672882" w:rsidRDefault="00AD32D5" w:rsidP="00B0327F">
      <w:pPr>
        <w:numPr>
          <w:ilvl w:val="0"/>
          <w:numId w:val="101"/>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Concise</w:t>
      </w:r>
      <w:r w:rsidR="0055511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motivation ne doit pas être trop longue, mais elle doit être suffisamment détaillée pour permettre au destinataire de comprendre les raisons de la décision.</w:t>
      </w:r>
    </w:p>
    <w:p w14:paraId="77CBBE45" w14:textId="77777777" w:rsidR="00AD32D5" w:rsidRPr="00672882" w:rsidRDefault="00AD32D5" w:rsidP="00B0327F">
      <w:pPr>
        <w:pStyle w:val="Paragraphedeliste"/>
        <w:numPr>
          <w:ilvl w:val="0"/>
          <w:numId w:val="155"/>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exceptions au principe de motivation</w:t>
      </w:r>
    </w:p>
    <w:p w14:paraId="5E4F655C" w14:textId="44C8C056" w:rsidR="00AD32D5" w:rsidRPr="00672882" w:rsidRDefault="002E1A9A" w:rsidP="006728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00AD32D5" w:rsidRPr="00672882">
        <w:rPr>
          <w:rFonts w:ascii="Times New Roman" w:hAnsi="Times New Roman" w:cs="Times New Roman"/>
          <w:sz w:val="24"/>
          <w:szCs w:val="24"/>
        </w:rPr>
        <w:t>Le principe de motivation n'est pas absolu. Certaines catégories d'actes administratifs sont dispensées de motivation, notamment les actes de simple gestion ou les actes qui ne produisent pas d'effets individuels.</w:t>
      </w:r>
    </w:p>
    <w:p w14:paraId="26F063D9" w14:textId="77777777" w:rsidR="00AD32D5" w:rsidRPr="00672882" w:rsidRDefault="00AD32D5" w:rsidP="00B0327F">
      <w:pPr>
        <w:pStyle w:val="Paragraphedeliste"/>
        <w:numPr>
          <w:ilvl w:val="0"/>
          <w:numId w:val="155"/>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conséquences du défaut de motivation</w:t>
      </w:r>
    </w:p>
    <w:p w14:paraId="6F33451C" w14:textId="6487791C" w:rsidR="00AD32D5" w:rsidRPr="00672882" w:rsidRDefault="002E1A9A" w:rsidP="006728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00AD32D5" w:rsidRPr="00672882">
        <w:rPr>
          <w:rFonts w:ascii="Times New Roman" w:hAnsi="Times New Roman" w:cs="Times New Roman"/>
          <w:sz w:val="24"/>
          <w:szCs w:val="24"/>
        </w:rPr>
        <w:t>Le défaut de motivation peut entraîner l'annulation de la décision par le juge administratif. Cependant, le juge n'annulera la décision que si le défaut de motivation porte atteinte aux droits de la défense du requérant.</w:t>
      </w:r>
    </w:p>
    <w:p w14:paraId="1CEF35BD" w14:textId="77777777" w:rsidR="00AD32D5" w:rsidRPr="00672882" w:rsidRDefault="00AD32D5" w:rsidP="00B0327F">
      <w:pPr>
        <w:pStyle w:val="Paragraphedeliste"/>
        <w:numPr>
          <w:ilvl w:val="0"/>
          <w:numId w:val="155"/>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Enjeux actuels</w:t>
      </w:r>
    </w:p>
    <w:p w14:paraId="087D265D" w14:textId="3C3E0728" w:rsidR="00AD32D5" w:rsidRPr="00672882" w:rsidRDefault="002E1A9A" w:rsidP="006728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00AD32D5" w:rsidRPr="00672882">
        <w:rPr>
          <w:rFonts w:ascii="Times New Roman" w:hAnsi="Times New Roman" w:cs="Times New Roman"/>
          <w:sz w:val="24"/>
          <w:szCs w:val="24"/>
        </w:rPr>
        <w:t>Le principe de motivation est confronté à de nouveaux défis liés à la digitalisation des procédures administratives. Il est important de garantir que la motivation des actes administratifs électroniques soit lisible et compréhensible pour tous.</w:t>
      </w:r>
    </w:p>
    <w:p w14:paraId="631FB8F4" w14:textId="54FFFA1B" w:rsidR="00A07216" w:rsidRPr="00672882" w:rsidRDefault="00DE3337" w:rsidP="00672882">
      <w:pPr>
        <w:pStyle w:val="Paragraphedeliste"/>
        <w:numPr>
          <w:ilvl w:val="0"/>
          <w:numId w:val="2"/>
        </w:numPr>
        <w:spacing w:after="160" w:line="360" w:lineRule="auto"/>
        <w:jc w:val="both"/>
        <w:rPr>
          <w:rFonts w:ascii="Times New Roman" w:hAnsi="Times New Roman" w:cs="Times New Roman"/>
          <w:b/>
          <w:bCs/>
          <w:szCs w:val="24"/>
        </w:rPr>
      </w:pPr>
      <w:r w:rsidRPr="00672882">
        <w:rPr>
          <w:rFonts w:ascii="Times New Roman" w:eastAsia="Times New Roman" w:hAnsi="Times New Roman" w:cs="Times New Roman"/>
          <w:b/>
          <w:bCs/>
          <w:szCs w:val="24"/>
        </w:rPr>
        <w:lastRenderedPageBreak/>
        <w:t>Le principe du contradictoire</w:t>
      </w:r>
    </w:p>
    <w:p w14:paraId="7B2AC881" w14:textId="77777777" w:rsidR="00FC2104" w:rsidRPr="00672882" w:rsidRDefault="00FC2104" w:rsidP="00672882">
      <w:pPr>
        <w:pStyle w:val="Paragraphedeliste"/>
        <w:spacing w:after="160" w:line="360" w:lineRule="auto"/>
        <w:ind w:firstLine="0"/>
        <w:jc w:val="both"/>
        <w:rPr>
          <w:rFonts w:ascii="Times New Roman" w:hAnsi="Times New Roman" w:cs="Times New Roman"/>
          <w:b/>
          <w:bCs/>
          <w:szCs w:val="24"/>
        </w:rPr>
      </w:pPr>
    </w:p>
    <w:p w14:paraId="53075489" w14:textId="77777777" w:rsidR="00A07216" w:rsidRPr="00672882" w:rsidRDefault="00A07216" w:rsidP="00B0327F">
      <w:pPr>
        <w:pStyle w:val="Paragraphedeliste"/>
        <w:numPr>
          <w:ilvl w:val="0"/>
          <w:numId w:val="156"/>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Qu'est-ce que le principe du contradictoire ?</w:t>
      </w:r>
    </w:p>
    <w:p w14:paraId="5B42FB30" w14:textId="32A55728" w:rsidR="00A07216" w:rsidRPr="00672882" w:rsidRDefault="002E1A9A" w:rsidP="006728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00A07216" w:rsidRPr="00672882">
        <w:rPr>
          <w:rFonts w:ascii="Times New Roman" w:hAnsi="Times New Roman" w:cs="Times New Roman"/>
          <w:sz w:val="24"/>
          <w:szCs w:val="24"/>
        </w:rPr>
        <w:t>Le principe du contradictoire est un garant fondamental des droits de la défense dans toute procédure, y compris en matière administrative. Il signifie que toute personne concernée par une décision administrative a le droit d'être entendue et de présenter ses arguments avant que la décision ne soit prise. En d'autres termes, l'administration ne peut prendre une décision qui engagerait les droits ou les intérêts d'un particulier sans lui avoir préalablement donné la possibilité de présenter sa défense.</w:t>
      </w:r>
    </w:p>
    <w:p w14:paraId="33AB3E19" w14:textId="77777777" w:rsidR="00A07216" w:rsidRPr="00672882" w:rsidRDefault="00A07216" w:rsidP="00B0327F">
      <w:pPr>
        <w:pStyle w:val="Paragraphedeliste"/>
        <w:numPr>
          <w:ilvl w:val="0"/>
          <w:numId w:val="156"/>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Pourquoi ce principe est-il essentiel ?</w:t>
      </w:r>
    </w:p>
    <w:p w14:paraId="4B7A20DE" w14:textId="4C22D6E4" w:rsidR="00A07216" w:rsidRPr="00672882" w:rsidRDefault="00A07216" w:rsidP="00B0327F">
      <w:pPr>
        <w:numPr>
          <w:ilvl w:val="0"/>
          <w:numId w:val="102"/>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Garantie de l'équité</w:t>
      </w:r>
      <w:r w:rsidR="00E92917"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En permettant à chaque partie de faire valoir ses arguments, le contradictoire garantit une plus grande équité dans les procédures administratives.</w:t>
      </w:r>
    </w:p>
    <w:p w14:paraId="274BD20C" w14:textId="6F9AD4F2" w:rsidR="00A07216" w:rsidRPr="00672882" w:rsidRDefault="00A07216" w:rsidP="00B0327F">
      <w:pPr>
        <w:numPr>
          <w:ilvl w:val="0"/>
          <w:numId w:val="102"/>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Respect des droits de la défense</w:t>
      </w:r>
      <w:r w:rsidR="00E92917"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droit d'être entendu est un droit fondamental reconnu par toutes les démocraties.</w:t>
      </w:r>
    </w:p>
    <w:p w14:paraId="22C5D154" w14:textId="21E84C3D" w:rsidR="00A07216" w:rsidRPr="00672882" w:rsidRDefault="00A07216" w:rsidP="00B0327F">
      <w:pPr>
        <w:numPr>
          <w:ilvl w:val="0"/>
          <w:numId w:val="102"/>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Amélioration de la qualité des décisions</w:t>
      </w:r>
      <w:r w:rsidR="00E92917"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En confrontant les différents points de vue, le contradictoire permet à l'administration de prendre des décisions plus éclairées et plus justes.</w:t>
      </w:r>
    </w:p>
    <w:p w14:paraId="19FC5B7C" w14:textId="77777777" w:rsidR="00A07216" w:rsidRPr="00672882" w:rsidRDefault="00A07216" w:rsidP="00B0327F">
      <w:pPr>
        <w:pStyle w:val="Paragraphedeliste"/>
        <w:numPr>
          <w:ilvl w:val="0"/>
          <w:numId w:val="156"/>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différentes phases du contradictoire</w:t>
      </w:r>
    </w:p>
    <w:p w14:paraId="014E60F8" w14:textId="77777777" w:rsidR="00A07216" w:rsidRPr="00672882" w:rsidRDefault="00A07216"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Le principe du contradictoire s'applique à toutes les phases de la procédure administrative :</w:t>
      </w:r>
    </w:p>
    <w:p w14:paraId="36EAB10F" w14:textId="67C1919B" w:rsidR="00A07216" w:rsidRPr="00672882" w:rsidRDefault="00A07216" w:rsidP="00B0327F">
      <w:pPr>
        <w:numPr>
          <w:ilvl w:val="0"/>
          <w:numId w:val="103"/>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phase d'instruction</w:t>
      </w:r>
      <w:r w:rsidR="00E92917"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L'administration doit communiquer à l'intéressé tous les éléments du dossier et lui donner la possibilité de présenter ses observations.</w:t>
      </w:r>
    </w:p>
    <w:p w14:paraId="6497514F" w14:textId="07FBD229" w:rsidR="00A07216" w:rsidRPr="00672882" w:rsidRDefault="00A07216" w:rsidP="00B0327F">
      <w:pPr>
        <w:numPr>
          <w:ilvl w:val="0"/>
          <w:numId w:val="103"/>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phase décisionnelle</w:t>
      </w:r>
      <w:r w:rsidR="00E92917"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Avant de prendre sa décision, l'administration doit tenir compte des arguments de l'intéressé.</w:t>
      </w:r>
    </w:p>
    <w:p w14:paraId="1C17263C" w14:textId="62BA231E" w:rsidR="00A07216" w:rsidRPr="00672882" w:rsidRDefault="00A07216" w:rsidP="00B0327F">
      <w:pPr>
        <w:numPr>
          <w:ilvl w:val="0"/>
          <w:numId w:val="103"/>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phase contentieuse</w:t>
      </w:r>
      <w:r w:rsidR="00E92917"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Si l'intéressé n'est pas satisfait de la décision, il peut saisir le juge administratif. La procédure contentieuse est également soumise au principe du contradictoire.</w:t>
      </w:r>
    </w:p>
    <w:p w14:paraId="3F2279CE" w14:textId="77777777" w:rsidR="00A07216" w:rsidRPr="00672882" w:rsidRDefault="00A07216" w:rsidP="00B0327F">
      <w:pPr>
        <w:pStyle w:val="Paragraphedeliste"/>
        <w:numPr>
          <w:ilvl w:val="0"/>
          <w:numId w:val="156"/>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limites du contradictoire</w:t>
      </w:r>
    </w:p>
    <w:p w14:paraId="28A79B8B" w14:textId="7C184948" w:rsidR="00A07216" w:rsidRDefault="002E1A9A" w:rsidP="006728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00A07216" w:rsidRPr="00672882">
        <w:rPr>
          <w:rFonts w:ascii="Times New Roman" w:hAnsi="Times New Roman" w:cs="Times New Roman"/>
          <w:sz w:val="24"/>
          <w:szCs w:val="24"/>
        </w:rPr>
        <w:t>Le principe du contradictoire n'est pas absolu. Il peut connaître des exceptions dans certains cas, notamment en cas d'urgence ou lorsque l'intérêt général le commande. Cependant, ces exceptions doivent être strictement justifiées.</w:t>
      </w:r>
    </w:p>
    <w:p w14:paraId="4AC05368" w14:textId="4F4C872F" w:rsidR="002E1A9A" w:rsidRDefault="002E1A9A" w:rsidP="00672882">
      <w:pPr>
        <w:spacing w:after="0" w:line="360" w:lineRule="auto"/>
        <w:jc w:val="both"/>
        <w:rPr>
          <w:rFonts w:ascii="Times New Roman" w:hAnsi="Times New Roman" w:cs="Times New Roman"/>
          <w:sz w:val="24"/>
          <w:szCs w:val="24"/>
        </w:rPr>
      </w:pPr>
    </w:p>
    <w:p w14:paraId="45EAFE13" w14:textId="77777777" w:rsidR="002E1A9A" w:rsidRPr="00672882" w:rsidRDefault="002E1A9A" w:rsidP="00672882">
      <w:pPr>
        <w:spacing w:after="0" w:line="360" w:lineRule="auto"/>
        <w:jc w:val="both"/>
        <w:rPr>
          <w:rFonts w:ascii="Times New Roman" w:hAnsi="Times New Roman" w:cs="Times New Roman"/>
          <w:sz w:val="24"/>
          <w:szCs w:val="24"/>
        </w:rPr>
      </w:pPr>
    </w:p>
    <w:p w14:paraId="4106F6D1" w14:textId="77777777" w:rsidR="00A07216" w:rsidRPr="00672882" w:rsidRDefault="00A07216" w:rsidP="00B0327F">
      <w:pPr>
        <w:pStyle w:val="Paragraphedeliste"/>
        <w:numPr>
          <w:ilvl w:val="0"/>
          <w:numId w:val="156"/>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lastRenderedPageBreak/>
        <w:t>Les enjeux actuels</w:t>
      </w:r>
    </w:p>
    <w:p w14:paraId="02E83936" w14:textId="4D8D3F4C" w:rsidR="00AD32D5" w:rsidRPr="00672882" w:rsidRDefault="00A07216"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Le principe du contradictoire est confronté à de nouveaux défis liés à la digitalisation des procédures administratives. Il est important de garantir que les procédures électroniques respectent pleinement le droit des administrés à être entendus.</w:t>
      </w:r>
    </w:p>
    <w:p w14:paraId="3335705C" w14:textId="77777777" w:rsidR="00DE3337" w:rsidRPr="00672882" w:rsidRDefault="00DE3337" w:rsidP="00672882">
      <w:pPr>
        <w:pStyle w:val="Paragraphedeliste"/>
        <w:spacing w:line="360" w:lineRule="auto"/>
        <w:jc w:val="both"/>
        <w:rPr>
          <w:rFonts w:ascii="Times New Roman" w:hAnsi="Times New Roman" w:cs="Times New Roman"/>
          <w:b/>
          <w:bCs/>
          <w:szCs w:val="24"/>
        </w:rPr>
      </w:pPr>
    </w:p>
    <w:p w14:paraId="24243D4F" w14:textId="657002EE" w:rsidR="00DE3337" w:rsidRPr="00672882" w:rsidRDefault="00811A1A" w:rsidP="00672882">
      <w:pPr>
        <w:pStyle w:val="Paragraphedeliste"/>
        <w:numPr>
          <w:ilvl w:val="0"/>
          <w:numId w:val="8"/>
        </w:numPr>
        <w:spacing w:after="160" w:line="360" w:lineRule="auto"/>
        <w:jc w:val="both"/>
        <w:rPr>
          <w:rFonts w:ascii="Times New Roman" w:hAnsi="Times New Roman" w:cs="Times New Roman"/>
          <w:b/>
          <w:bCs/>
          <w:szCs w:val="24"/>
        </w:rPr>
      </w:pPr>
      <w:r w:rsidRPr="00672882">
        <w:rPr>
          <w:rFonts w:ascii="Times New Roman" w:hAnsi="Times New Roman" w:cs="Times New Roman"/>
          <w:b/>
          <w:bCs/>
          <w:szCs w:val="24"/>
        </w:rPr>
        <w:t>LES SOURCES DU CADRE JURIDIQUE DE L'ACTION ADMINISTRATIVE</w:t>
      </w:r>
    </w:p>
    <w:p w14:paraId="152D6172" w14:textId="77777777" w:rsidR="00FC2104" w:rsidRPr="00672882" w:rsidRDefault="00FC2104" w:rsidP="00672882">
      <w:pPr>
        <w:pStyle w:val="Paragraphedeliste"/>
        <w:spacing w:after="160" w:line="360" w:lineRule="auto"/>
        <w:ind w:firstLine="0"/>
        <w:jc w:val="both"/>
        <w:rPr>
          <w:rFonts w:ascii="Times New Roman" w:hAnsi="Times New Roman" w:cs="Times New Roman"/>
          <w:b/>
          <w:bCs/>
          <w:szCs w:val="24"/>
        </w:rPr>
      </w:pPr>
    </w:p>
    <w:p w14:paraId="1D50C8E8" w14:textId="77777777" w:rsidR="00DE3337" w:rsidRPr="00672882" w:rsidRDefault="00DE3337" w:rsidP="00672882">
      <w:pPr>
        <w:pStyle w:val="Paragraphedeliste"/>
        <w:numPr>
          <w:ilvl w:val="0"/>
          <w:numId w:val="3"/>
        </w:numPr>
        <w:spacing w:after="160" w:line="360" w:lineRule="auto"/>
        <w:jc w:val="both"/>
        <w:rPr>
          <w:rFonts w:ascii="Times New Roman" w:hAnsi="Times New Roman" w:cs="Times New Roman"/>
          <w:b/>
          <w:bCs/>
          <w:szCs w:val="24"/>
        </w:rPr>
      </w:pPr>
      <w:r w:rsidRPr="00672882">
        <w:rPr>
          <w:rFonts w:ascii="Times New Roman" w:eastAsia="Times New Roman" w:hAnsi="Times New Roman" w:cs="Times New Roman"/>
          <w:b/>
          <w:bCs/>
          <w:szCs w:val="24"/>
        </w:rPr>
        <w:t>La Constitution</w:t>
      </w:r>
    </w:p>
    <w:p w14:paraId="3B684EC7" w14:textId="6321FD3C" w:rsidR="00640CCD" w:rsidRPr="00672882" w:rsidRDefault="002E1A9A" w:rsidP="0067288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640CCD" w:rsidRPr="00672882">
        <w:rPr>
          <w:rFonts w:ascii="Times New Roman" w:hAnsi="Times New Roman" w:cs="Times New Roman"/>
          <w:sz w:val="24"/>
          <w:szCs w:val="24"/>
        </w:rPr>
        <w:t>La Constitution, souvent considérée comme la "loi des lois", joue un rôle primordial dans la définition du cadre juridique au sein duquel s'exerce l'action administrative. Elle fixe les principes fondamentaux qui régissent l'organisation de l'État, les rapports entre les pouvoirs publics et les citoyens, ainsi que les limites de l'action administrative.</w:t>
      </w:r>
    </w:p>
    <w:p w14:paraId="2BA2E9B5" w14:textId="77777777" w:rsidR="00640CCD" w:rsidRPr="00672882" w:rsidRDefault="00640CCD" w:rsidP="00B0327F">
      <w:pPr>
        <w:pStyle w:val="Paragraphedeliste"/>
        <w:numPr>
          <w:ilvl w:val="0"/>
          <w:numId w:val="157"/>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 rôle de la Constitution dans le droit administratif</w:t>
      </w:r>
    </w:p>
    <w:p w14:paraId="23EC8E30" w14:textId="37232765" w:rsidR="00640CCD" w:rsidRPr="00672882" w:rsidRDefault="00640CCD" w:rsidP="00B0327F">
      <w:pPr>
        <w:numPr>
          <w:ilvl w:val="0"/>
          <w:numId w:val="104"/>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Définition des principes fondamentaux</w:t>
      </w:r>
      <w:r w:rsidR="00462D83"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Constitution énonce les principes directeurs de l'action administrative, tels que le principe de légalité, le principe d'égalité, le principe de proportionnalité, etc. Ces principes servent de boussole à l'administration dans l'exercice de ses missions.</w:t>
      </w:r>
    </w:p>
    <w:p w14:paraId="45177B37" w14:textId="5AAB1000" w:rsidR="00640CCD" w:rsidRPr="00672882" w:rsidRDefault="00640CCD" w:rsidP="00B0327F">
      <w:pPr>
        <w:numPr>
          <w:ilvl w:val="0"/>
          <w:numId w:val="104"/>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Organisation des pouvoirs publics</w:t>
      </w:r>
      <w:r w:rsidR="00462D83"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Constitution détermine les compétences respectives des différents organes de l'État (exécutif, législatif, judiciaire), ainsi que les relations entre eux. Elle fixe les règles de répartition des pouvoirs entre l'État et les collectivités territoriales.</w:t>
      </w:r>
    </w:p>
    <w:p w14:paraId="30DEB42A" w14:textId="6F91C6AF" w:rsidR="00640CCD" w:rsidRPr="00672882" w:rsidRDefault="00640CCD" w:rsidP="00B0327F">
      <w:pPr>
        <w:numPr>
          <w:ilvl w:val="0"/>
          <w:numId w:val="104"/>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Protection des droits et libertés</w:t>
      </w:r>
      <w:r w:rsidR="00462D83"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Constitution garantit les droits fondamentaux des citoyens et impose à l'administration le respect de ces droits dans toutes ses interventions.</w:t>
      </w:r>
    </w:p>
    <w:p w14:paraId="3A135608" w14:textId="2B9AA786" w:rsidR="00FC2104" w:rsidRPr="00672882" w:rsidRDefault="00640CCD" w:rsidP="00B0327F">
      <w:pPr>
        <w:numPr>
          <w:ilvl w:val="0"/>
          <w:numId w:val="104"/>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Limitation du pouvoir administratif</w:t>
      </w:r>
      <w:r w:rsidR="00462D83"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Constitution fixe les limites du pouvoir administratif en définissant les domaines réservés à la loi et en instituant des garanties contre l'arbitraire.</w:t>
      </w:r>
    </w:p>
    <w:p w14:paraId="5BB8B2FB" w14:textId="77777777" w:rsidR="00640CCD" w:rsidRPr="00672882" w:rsidRDefault="00640CCD" w:rsidP="00B0327F">
      <w:pPr>
        <w:pStyle w:val="Paragraphedeliste"/>
        <w:numPr>
          <w:ilvl w:val="0"/>
          <w:numId w:val="157"/>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différentes manières dont la Constitution influence le droit administratif</w:t>
      </w:r>
    </w:p>
    <w:p w14:paraId="57B72B36" w14:textId="3BE4E1AA" w:rsidR="00640CCD" w:rsidRPr="00672882" w:rsidRDefault="00640CCD" w:rsidP="00B0327F">
      <w:pPr>
        <w:numPr>
          <w:ilvl w:val="0"/>
          <w:numId w:val="105"/>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Par ses dispositions expresses</w:t>
      </w:r>
      <w:r w:rsidR="00462D83"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Constitution contient des dispositions spécifiques relatives à l'action administrative, telles que celles qui concernent l'état d'urgence, les libertés publiques, ou les services publics.</w:t>
      </w:r>
    </w:p>
    <w:p w14:paraId="2901A344" w14:textId="56B202BC" w:rsidR="00640CCD" w:rsidRPr="00672882" w:rsidRDefault="00640CCD" w:rsidP="00B0327F">
      <w:pPr>
        <w:numPr>
          <w:ilvl w:val="0"/>
          <w:numId w:val="105"/>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Par ses principes généraux</w:t>
      </w:r>
      <w:r w:rsidR="00462D83"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principes généraux du droit, consacrés par la Constitution, s'appliquent également à l'action administrative. Par exemple, le principe </w:t>
      </w:r>
      <w:r w:rsidRPr="00672882">
        <w:rPr>
          <w:rFonts w:ascii="Times New Roman" w:hAnsi="Times New Roman" w:cs="Times New Roman"/>
          <w:sz w:val="24"/>
          <w:szCs w:val="24"/>
        </w:rPr>
        <w:lastRenderedPageBreak/>
        <w:t>d'égalité devant la loi impose à l'administration de traiter tous les administrés de manière égale.</w:t>
      </w:r>
    </w:p>
    <w:p w14:paraId="3EE129B7" w14:textId="689AA9D0" w:rsidR="00640CCD" w:rsidRPr="00672882" w:rsidRDefault="00640CCD" w:rsidP="00B0327F">
      <w:pPr>
        <w:numPr>
          <w:ilvl w:val="0"/>
          <w:numId w:val="105"/>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Par l'interprétation d</w:t>
      </w:r>
      <w:r w:rsidR="00CC0DD6" w:rsidRPr="00672882">
        <w:rPr>
          <w:rFonts w:ascii="Times New Roman" w:hAnsi="Times New Roman" w:cs="Times New Roman"/>
          <w:b/>
          <w:bCs/>
          <w:sz w:val="24"/>
          <w:szCs w:val="24"/>
        </w:rPr>
        <w:t>e la cour</w:t>
      </w:r>
      <w:r w:rsidRPr="00672882">
        <w:rPr>
          <w:rFonts w:ascii="Times New Roman" w:hAnsi="Times New Roman" w:cs="Times New Roman"/>
          <w:b/>
          <w:bCs/>
          <w:sz w:val="24"/>
          <w:szCs w:val="24"/>
        </w:rPr>
        <w:t xml:space="preserve"> constitutionnel</w:t>
      </w:r>
      <w:r w:rsidR="00CC0DD6" w:rsidRPr="00672882">
        <w:rPr>
          <w:rFonts w:ascii="Times New Roman" w:hAnsi="Times New Roman" w:cs="Times New Roman"/>
          <w:b/>
          <w:bCs/>
          <w:sz w:val="24"/>
          <w:szCs w:val="24"/>
        </w:rPr>
        <w:t>le</w:t>
      </w:r>
      <w:r w:rsidR="00462D83"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w:t>
      </w:r>
      <w:r w:rsidR="00CC0DD6" w:rsidRPr="00672882">
        <w:rPr>
          <w:rFonts w:ascii="Times New Roman" w:hAnsi="Times New Roman" w:cs="Times New Roman"/>
          <w:sz w:val="24"/>
          <w:szCs w:val="24"/>
        </w:rPr>
        <w:t>la cour constitutionnelle</w:t>
      </w:r>
      <w:r w:rsidRPr="00672882">
        <w:rPr>
          <w:rFonts w:ascii="Times New Roman" w:hAnsi="Times New Roman" w:cs="Times New Roman"/>
          <w:sz w:val="24"/>
          <w:szCs w:val="24"/>
        </w:rPr>
        <w:t>, garant</w:t>
      </w:r>
      <w:r w:rsidR="00CC0DD6" w:rsidRPr="00672882">
        <w:rPr>
          <w:rFonts w:ascii="Times New Roman" w:hAnsi="Times New Roman" w:cs="Times New Roman"/>
          <w:sz w:val="24"/>
          <w:szCs w:val="24"/>
        </w:rPr>
        <w:t>e</w:t>
      </w:r>
      <w:r w:rsidRPr="00672882">
        <w:rPr>
          <w:rFonts w:ascii="Times New Roman" w:hAnsi="Times New Roman" w:cs="Times New Roman"/>
          <w:sz w:val="24"/>
          <w:szCs w:val="24"/>
        </w:rPr>
        <w:t xml:space="preserve"> de la Constitution, a pour mission de veiller à ce que les lois et les actes administratifs soient conformes à la Constitution. Sa jurisprudence contribue à préciser le contenu des principes constitutionnels et à orienter l'action des pouvoirs publics.</w:t>
      </w:r>
    </w:p>
    <w:p w14:paraId="5F0A2C4B" w14:textId="77777777" w:rsidR="00640CCD" w:rsidRPr="00672882" w:rsidRDefault="00640CCD" w:rsidP="00B0327F">
      <w:pPr>
        <w:pStyle w:val="Paragraphedeliste"/>
        <w:numPr>
          <w:ilvl w:val="0"/>
          <w:numId w:val="157"/>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enjeux de la Constitution dans le droit administratif</w:t>
      </w:r>
    </w:p>
    <w:p w14:paraId="245218C8" w14:textId="19158EAF" w:rsidR="00640CCD" w:rsidRPr="00672882" w:rsidRDefault="00640CCD" w:rsidP="00B0327F">
      <w:pPr>
        <w:numPr>
          <w:ilvl w:val="0"/>
          <w:numId w:val="106"/>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L'évolution du rôle de la Constitution</w:t>
      </w:r>
      <w:r w:rsidR="00CC0DD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Constitution n'est pas un texte figé. Elle évolue au fil du temps, soit par des révisions formelles, soit par l'interprétation </w:t>
      </w:r>
      <w:r w:rsidR="00CC0DD6" w:rsidRPr="00672882">
        <w:rPr>
          <w:rFonts w:ascii="Times New Roman" w:hAnsi="Times New Roman" w:cs="Times New Roman"/>
          <w:sz w:val="24"/>
          <w:szCs w:val="24"/>
        </w:rPr>
        <w:t>de la Cour constitutionnelle</w:t>
      </w:r>
      <w:r w:rsidRPr="00672882">
        <w:rPr>
          <w:rFonts w:ascii="Times New Roman" w:hAnsi="Times New Roman" w:cs="Times New Roman"/>
          <w:sz w:val="24"/>
          <w:szCs w:val="24"/>
        </w:rPr>
        <w:t>. Cette évolution a un impact direct sur le droit administratif.</w:t>
      </w:r>
    </w:p>
    <w:p w14:paraId="7C8D7AD5" w14:textId="6B0F8D3D" w:rsidR="00640CCD" w:rsidRPr="00672882" w:rsidRDefault="00640CCD" w:rsidP="00B0327F">
      <w:pPr>
        <w:numPr>
          <w:ilvl w:val="0"/>
          <w:numId w:val="106"/>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protection des droits fondamentaux</w:t>
      </w:r>
      <w:r w:rsidR="00CC0DD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Constitution joue un rôle de premier plan dans la protection des droits fondamentaux face à l'action administrative. Elle permet aux citoyens de contester les décisions administratives qui portent atteinte à leurs droits.</w:t>
      </w:r>
    </w:p>
    <w:p w14:paraId="43FC1338" w14:textId="4EAA49CE" w:rsidR="00640CCD" w:rsidRPr="00672882" w:rsidRDefault="00640CCD" w:rsidP="00B0327F">
      <w:pPr>
        <w:numPr>
          <w:ilvl w:val="0"/>
          <w:numId w:val="106"/>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garantie de la légalité administrative</w:t>
      </w:r>
      <w:r w:rsidR="00CC0DD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Constitution est le fondement de la légalité administrative. Elle assure que l'action administrative s'exerce dans le respect des règles de droit.</w:t>
      </w:r>
    </w:p>
    <w:p w14:paraId="3F383184" w14:textId="77777777" w:rsidR="00DE3337" w:rsidRPr="00672882" w:rsidRDefault="00DE3337" w:rsidP="00672882">
      <w:pPr>
        <w:pStyle w:val="Paragraphedeliste"/>
        <w:numPr>
          <w:ilvl w:val="0"/>
          <w:numId w:val="3"/>
        </w:numPr>
        <w:spacing w:after="160" w:line="360" w:lineRule="auto"/>
        <w:jc w:val="both"/>
        <w:rPr>
          <w:rFonts w:ascii="Times New Roman" w:hAnsi="Times New Roman" w:cs="Times New Roman"/>
          <w:b/>
          <w:bCs/>
          <w:szCs w:val="24"/>
        </w:rPr>
      </w:pPr>
      <w:r w:rsidRPr="00672882">
        <w:rPr>
          <w:rFonts w:ascii="Times New Roman" w:eastAsia="Times New Roman" w:hAnsi="Times New Roman" w:cs="Times New Roman"/>
          <w:b/>
          <w:bCs/>
          <w:szCs w:val="24"/>
        </w:rPr>
        <w:t>Les lois et règlements</w:t>
      </w:r>
    </w:p>
    <w:p w14:paraId="064885EF" w14:textId="6FD1D311" w:rsidR="00A1530A" w:rsidRPr="00672882" w:rsidRDefault="002E1A9A" w:rsidP="0067288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A1530A" w:rsidRPr="00672882">
        <w:rPr>
          <w:rFonts w:ascii="Times New Roman" w:hAnsi="Times New Roman" w:cs="Times New Roman"/>
          <w:sz w:val="24"/>
          <w:szCs w:val="24"/>
        </w:rPr>
        <w:t xml:space="preserve">Si la Constitution constitue le socle du droit administratif en fixant les principes fondamentaux, ce sont les </w:t>
      </w:r>
      <w:r w:rsidR="00A1530A" w:rsidRPr="00672882">
        <w:rPr>
          <w:rFonts w:ascii="Times New Roman" w:hAnsi="Times New Roman" w:cs="Times New Roman"/>
          <w:b/>
          <w:bCs/>
          <w:sz w:val="24"/>
          <w:szCs w:val="24"/>
        </w:rPr>
        <w:t>lois</w:t>
      </w:r>
      <w:r w:rsidR="00A1530A" w:rsidRPr="00672882">
        <w:rPr>
          <w:rFonts w:ascii="Times New Roman" w:hAnsi="Times New Roman" w:cs="Times New Roman"/>
          <w:sz w:val="24"/>
          <w:szCs w:val="24"/>
        </w:rPr>
        <w:t xml:space="preserve"> et les </w:t>
      </w:r>
      <w:r w:rsidR="00A1530A" w:rsidRPr="00672882">
        <w:rPr>
          <w:rFonts w:ascii="Times New Roman" w:hAnsi="Times New Roman" w:cs="Times New Roman"/>
          <w:b/>
          <w:bCs/>
          <w:sz w:val="24"/>
          <w:szCs w:val="24"/>
        </w:rPr>
        <w:t>règlements</w:t>
      </w:r>
      <w:r w:rsidR="00A1530A" w:rsidRPr="00672882">
        <w:rPr>
          <w:rFonts w:ascii="Times New Roman" w:hAnsi="Times New Roman" w:cs="Times New Roman"/>
          <w:sz w:val="24"/>
          <w:szCs w:val="24"/>
        </w:rPr>
        <w:t xml:space="preserve"> qui en constituent l'ossature, en précisant les règles concrètes régissant l'action administrative.</w:t>
      </w:r>
    </w:p>
    <w:p w14:paraId="2746D740" w14:textId="77777777" w:rsidR="00A1530A" w:rsidRPr="00672882" w:rsidRDefault="00A1530A" w:rsidP="00B0327F">
      <w:pPr>
        <w:pStyle w:val="Paragraphedeliste"/>
        <w:numPr>
          <w:ilvl w:val="0"/>
          <w:numId w:val="158"/>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Lois : Le Cadre Général</w:t>
      </w:r>
    </w:p>
    <w:p w14:paraId="63BC7948" w14:textId="5F9B36AC" w:rsidR="00A1530A" w:rsidRPr="00672882" w:rsidRDefault="002E1A9A" w:rsidP="006728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00A1530A" w:rsidRPr="00672882">
        <w:rPr>
          <w:rFonts w:ascii="Times New Roman" w:hAnsi="Times New Roman" w:cs="Times New Roman"/>
          <w:sz w:val="24"/>
          <w:szCs w:val="24"/>
        </w:rPr>
        <w:t>Les lois, édictées par le Parlement, définissent les grandes orientations de l'action administrative. Elles fixent les objectifs à atteindre, les principes généraux d'organisation et de fonctionnement des services publics, ainsi que les droits et les devoirs des administrés.</w:t>
      </w:r>
    </w:p>
    <w:p w14:paraId="5085A07D" w14:textId="75DE4C5C" w:rsidR="00A1530A" w:rsidRPr="00672882" w:rsidRDefault="00A1530A" w:rsidP="00B0327F">
      <w:pPr>
        <w:numPr>
          <w:ilvl w:val="0"/>
          <w:numId w:val="107"/>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Caractère général et abstrait</w:t>
      </w:r>
      <w:r w:rsidR="00CC0DD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lois s'adressent à un public indéterminé et régissent des situations générales.</w:t>
      </w:r>
    </w:p>
    <w:p w14:paraId="316AB361" w14:textId="6C244E2B" w:rsidR="00A1530A" w:rsidRPr="00672882" w:rsidRDefault="00A1530A" w:rsidP="00B0327F">
      <w:pPr>
        <w:numPr>
          <w:ilvl w:val="0"/>
          <w:numId w:val="107"/>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Hiérarchie supérieure</w:t>
      </w:r>
      <w:r w:rsidR="00CC0DD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lois sont hiérarchiquement supérieures aux règlements.</w:t>
      </w:r>
    </w:p>
    <w:p w14:paraId="65704D27" w14:textId="608D5C4B" w:rsidR="00A1530A" w:rsidRDefault="00A1530A" w:rsidP="00B0327F">
      <w:pPr>
        <w:numPr>
          <w:ilvl w:val="0"/>
          <w:numId w:val="107"/>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Domaines d'intervention variés</w:t>
      </w:r>
      <w:r w:rsidR="00CC0DD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lois couvrent une multitude de domaines, de la santé à l'environnement, en passant par l'économie.</w:t>
      </w:r>
    </w:p>
    <w:p w14:paraId="2A1A9418" w14:textId="77777777" w:rsidR="002E1A9A" w:rsidRPr="00672882" w:rsidRDefault="002E1A9A" w:rsidP="002E1A9A">
      <w:pPr>
        <w:spacing w:line="360" w:lineRule="auto"/>
        <w:ind w:left="720"/>
        <w:jc w:val="both"/>
        <w:rPr>
          <w:rFonts w:ascii="Times New Roman" w:hAnsi="Times New Roman" w:cs="Times New Roman"/>
          <w:sz w:val="24"/>
          <w:szCs w:val="24"/>
        </w:rPr>
      </w:pPr>
    </w:p>
    <w:p w14:paraId="204CC4DC" w14:textId="77777777" w:rsidR="00A1530A" w:rsidRPr="00672882" w:rsidRDefault="00A1530A" w:rsidP="00B0327F">
      <w:pPr>
        <w:pStyle w:val="Paragraphedeliste"/>
        <w:numPr>
          <w:ilvl w:val="0"/>
          <w:numId w:val="158"/>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lastRenderedPageBreak/>
        <w:t>Les Règlements : La Déclinaison Concrète</w:t>
      </w:r>
    </w:p>
    <w:p w14:paraId="3C28F0C8" w14:textId="58B0374E" w:rsidR="00A1530A" w:rsidRPr="00672882" w:rsidRDefault="002E1A9A" w:rsidP="006728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00A1530A" w:rsidRPr="00672882">
        <w:rPr>
          <w:rFonts w:ascii="Times New Roman" w:hAnsi="Times New Roman" w:cs="Times New Roman"/>
          <w:sz w:val="24"/>
          <w:szCs w:val="24"/>
        </w:rPr>
        <w:t>Les règlements, élaborés par le pouvoir exécutif (gouvernement, ministres), ont pour mission de préciser les modalités d'application des lois. Ils viennent ainsi compléter et détailler les dispositions législatives.</w:t>
      </w:r>
    </w:p>
    <w:p w14:paraId="09A9FFBA" w14:textId="69A573C0" w:rsidR="00A1530A" w:rsidRPr="00672882" w:rsidRDefault="00A1530A" w:rsidP="00B0327F">
      <w:pPr>
        <w:numPr>
          <w:ilvl w:val="0"/>
          <w:numId w:val="108"/>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Caractère d'exécution</w:t>
      </w:r>
      <w:r w:rsidR="00DF1F2E"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règlements sont destinés à mettre en œuvre les lois.</w:t>
      </w:r>
    </w:p>
    <w:p w14:paraId="59C43898" w14:textId="0B568670" w:rsidR="00A1530A" w:rsidRPr="00672882" w:rsidRDefault="00A1530A" w:rsidP="00B0327F">
      <w:pPr>
        <w:numPr>
          <w:ilvl w:val="0"/>
          <w:numId w:val="108"/>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Portée plus spécifique</w:t>
      </w:r>
      <w:r w:rsidR="00DF1F2E"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règlements traitent de questions plus précises et techniques que les lois.</w:t>
      </w:r>
    </w:p>
    <w:p w14:paraId="57BBF7A2" w14:textId="11702991" w:rsidR="00A1530A" w:rsidRPr="00672882" w:rsidRDefault="00A1530A" w:rsidP="00B0327F">
      <w:pPr>
        <w:numPr>
          <w:ilvl w:val="0"/>
          <w:numId w:val="108"/>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Types de règlements</w:t>
      </w:r>
      <w:r w:rsidR="00DF1F2E"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On distingue plusieurs types de règlements : </w:t>
      </w:r>
    </w:p>
    <w:p w14:paraId="6117E894" w14:textId="16F75FF8" w:rsidR="00A1530A" w:rsidRPr="00672882" w:rsidRDefault="00A1530A" w:rsidP="00B0327F">
      <w:pPr>
        <w:numPr>
          <w:ilvl w:val="1"/>
          <w:numId w:val="108"/>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Règlements d'application</w:t>
      </w:r>
      <w:r w:rsidR="00DF1F2E"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Ils précisent les modalités d'application d'une loi.</w:t>
      </w:r>
    </w:p>
    <w:p w14:paraId="6D4250BA" w14:textId="2B295ABA" w:rsidR="00A1530A" w:rsidRPr="00672882" w:rsidRDefault="00A1530A" w:rsidP="00B0327F">
      <w:pPr>
        <w:numPr>
          <w:ilvl w:val="1"/>
          <w:numId w:val="108"/>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Règlements autonomes</w:t>
      </w:r>
      <w:r w:rsidR="00DF1F2E"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Ils complètent la législation en réglementant des matières non prévues par la loi.</w:t>
      </w:r>
    </w:p>
    <w:p w14:paraId="241FDD0B" w14:textId="762D90F9" w:rsidR="00A1530A" w:rsidRPr="00672882" w:rsidRDefault="00A1530A" w:rsidP="00B0327F">
      <w:pPr>
        <w:pStyle w:val="Paragraphedeliste"/>
        <w:numPr>
          <w:ilvl w:val="0"/>
          <w:numId w:val="158"/>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 xml:space="preserve">Le </w:t>
      </w:r>
      <w:r w:rsidR="00DF1F2E" w:rsidRPr="00672882">
        <w:rPr>
          <w:rFonts w:ascii="Times New Roman" w:hAnsi="Times New Roman" w:cs="Times New Roman"/>
          <w:b/>
          <w:bCs/>
          <w:szCs w:val="24"/>
        </w:rPr>
        <w:t>r</w:t>
      </w:r>
      <w:r w:rsidRPr="00672882">
        <w:rPr>
          <w:rFonts w:ascii="Times New Roman" w:hAnsi="Times New Roman" w:cs="Times New Roman"/>
          <w:b/>
          <w:bCs/>
          <w:szCs w:val="24"/>
        </w:rPr>
        <w:t xml:space="preserve">apport Loi-Règlement : </w:t>
      </w:r>
      <w:r w:rsidR="00DF1F2E" w:rsidRPr="00672882">
        <w:rPr>
          <w:rFonts w:ascii="Times New Roman" w:hAnsi="Times New Roman" w:cs="Times New Roman"/>
          <w:b/>
          <w:bCs/>
          <w:szCs w:val="24"/>
        </w:rPr>
        <w:t>u</w:t>
      </w:r>
      <w:r w:rsidRPr="00672882">
        <w:rPr>
          <w:rFonts w:ascii="Times New Roman" w:hAnsi="Times New Roman" w:cs="Times New Roman"/>
          <w:b/>
          <w:bCs/>
          <w:szCs w:val="24"/>
        </w:rPr>
        <w:t xml:space="preserve">ne </w:t>
      </w:r>
      <w:r w:rsidR="00DF1F2E" w:rsidRPr="00672882">
        <w:rPr>
          <w:rFonts w:ascii="Times New Roman" w:hAnsi="Times New Roman" w:cs="Times New Roman"/>
          <w:b/>
          <w:bCs/>
          <w:szCs w:val="24"/>
        </w:rPr>
        <w:t>r</w:t>
      </w:r>
      <w:r w:rsidRPr="00672882">
        <w:rPr>
          <w:rFonts w:ascii="Times New Roman" w:hAnsi="Times New Roman" w:cs="Times New Roman"/>
          <w:b/>
          <w:bCs/>
          <w:szCs w:val="24"/>
        </w:rPr>
        <w:t xml:space="preserve">elation </w:t>
      </w:r>
      <w:r w:rsidR="00DF1F2E" w:rsidRPr="00672882">
        <w:rPr>
          <w:rFonts w:ascii="Times New Roman" w:hAnsi="Times New Roman" w:cs="Times New Roman"/>
          <w:b/>
          <w:bCs/>
          <w:szCs w:val="24"/>
        </w:rPr>
        <w:t>c</w:t>
      </w:r>
      <w:r w:rsidRPr="00672882">
        <w:rPr>
          <w:rFonts w:ascii="Times New Roman" w:hAnsi="Times New Roman" w:cs="Times New Roman"/>
          <w:b/>
          <w:bCs/>
          <w:szCs w:val="24"/>
        </w:rPr>
        <w:t>omplémentaire</w:t>
      </w:r>
    </w:p>
    <w:p w14:paraId="756FB101" w14:textId="7B469C53" w:rsidR="00A1530A" w:rsidRPr="00672882" w:rsidRDefault="002E1A9A" w:rsidP="006728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00A1530A" w:rsidRPr="00672882">
        <w:rPr>
          <w:rFonts w:ascii="Times New Roman" w:hAnsi="Times New Roman" w:cs="Times New Roman"/>
          <w:sz w:val="24"/>
          <w:szCs w:val="24"/>
        </w:rPr>
        <w:t>Le rapport entre la loi et le règlement est un rapport de complémentarité. La loi fixe les grandes lignes, tandis que le règlement apporte les précisions nécessaires. Cependant, le règlement ne peut pas contredire la loi.</w:t>
      </w:r>
    </w:p>
    <w:p w14:paraId="58E6748A" w14:textId="60F0B662" w:rsidR="00A1530A" w:rsidRPr="00672882" w:rsidRDefault="00A1530A" w:rsidP="00B0327F">
      <w:pPr>
        <w:pStyle w:val="Paragraphedeliste"/>
        <w:numPr>
          <w:ilvl w:val="0"/>
          <w:numId w:val="158"/>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 xml:space="preserve">Le </w:t>
      </w:r>
      <w:r w:rsidR="00DF1F2E" w:rsidRPr="00672882">
        <w:rPr>
          <w:rFonts w:ascii="Times New Roman" w:hAnsi="Times New Roman" w:cs="Times New Roman"/>
          <w:b/>
          <w:bCs/>
          <w:szCs w:val="24"/>
        </w:rPr>
        <w:t>r</w:t>
      </w:r>
      <w:r w:rsidRPr="00672882">
        <w:rPr>
          <w:rFonts w:ascii="Times New Roman" w:hAnsi="Times New Roman" w:cs="Times New Roman"/>
          <w:b/>
          <w:bCs/>
          <w:szCs w:val="24"/>
        </w:rPr>
        <w:t xml:space="preserve">ôle du </w:t>
      </w:r>
      <w:r w:rsidR="00DF1F2E" w:rsidRPr="00672882">
        <w:rPr>
          <w:rFonts w:ascii="Times New Roman" w:hAnsi="Times New Roman" w:cs="Times New Roman"/>
          <w:b/>
          <w:bCs/>
          <w:szCs w:val="24"/>
        </w:rPr>
        <w:t>j</w:t>
      </w:r>
      <w:r w:rsidRPr="00672882">
        <w:rPr>
          <w:rFonts w:ascii="Times New Roman" w:hAnsi="Times New Roman" w:cs="Times New Roman"/>
          <w:b/>
          <w:bCs/>
          <w:szCs w:val="24"/>
        </w:rPr>
        <w:t xml:space="preserve">uge </w:t>
      </w:r>
      <w:r w:rsidR="00DF1F2E" w:rsidRPr="00672882">
        <w:rPr>
          <w:rFonts w:ascii="Times New Roman" w:hAnsi="Times New Roman" w:cs="Times New Roman"/>
          <w:b/>
          <w:bCs/>
          <w:szCs w:val="24"/>
        </w:rPr>
        <w:t>a</w:t>
      </w:r>
      <w:r w:rsidRPr="00672882">
        <w:rPr>
          <w:rFonts w:ascii="Times New Roman" w:hAnsi="Times New Roman" w:cs="Times New Roman"/>
          <w:b/>
          <w:bCs/>
          <w:szCs w:val="24"/>
        </w:rPr>
        <w:t>dministratif</w:t>
      </w:r>
    </w:p>
    <w:p w14:paraId="1C11B1AB" w14:textId="77777777" w:rsidR="00A1530A" w:rsidRPr="00672882" w:rsidRDefault="00A1530A"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Le juge administratif a pour mission de vérifier la légalité des actes administratifs, y compris des règlements. Il s'assure que les règlements sont conformes à la loi et aux principes généraux du droit.</w:t>
      </w:r>
    </w:p>
    <w:p w14:paraId="6DD9B74C" w14:textId="2C5D9759" w:rsidR="00A1530A" w:rsidRPr="00672882" w:rsidRDefault="00A1530A" w:rsidP="00B0327F">
      <w:pPr>
        <w:pStyle w:val="Paragraphedeliste"/>
        <w:numPr>
          <w:ilvl w:val="0"/>
          <w:numId w:val="158"/>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 xml:space="preserve">Enjeux et </w:t>
      </w:r>
      <w:r w:rsidR="00DF1F2E" w:rsidRPr="00672882">
        <w:rPr>
          <w:rFonts w:ascii="Times New Roman" w:hAnsi="Times New Roman" w:cs="Times New Roman"/>
          <w:b/>
          <w:bCs/>
          <w:szCs w:val="24"/>
        </w:rPr>
        <w:t>d</w:t>
      </w:r>
      <w:r w:rsidRPr="00672882">
        <w:rPr>
          <w:rFonts w:ascii="Times New Roman" w:hAnsi="Times New Roman" w:cs="Times New Roman"/>
          <w:b/>
          <w:bCs/>
          <w:szCs w:val="24"/>
        </w:rPr>
        <w:t>éfis</w:t>
      </w:r>
    </w:p>
    <w:p w14:paraId="5459D811" w14:textId="1D83F751" w:rsidR="00A1530A" w:rsidRPr="00672882" w:rsidRDefault="00A1530A" w:rsidP="00B0327F">
      <w:pPr>
        <w:numPr>
          <w:ilvl w:val="0"/>
          <w:numId w:val="109"/>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hiérarchie des normes</w:t>
      </w:r>
      <w:r w:rsidR="00DF1F2E"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respect de la hiérarchie des normes est essentiel pour garantir la sécurité juridique.</w:t>
      </w:r>
    </w:p>
    <w:p w14:paraId="15C2EEF4" w14:textId="6AB3AAED" w:rsidR="00A1530A" w:rsidRPr="00672882" w:rsidRDefault="00A1530A" w:rsidP="00B0327F">
      <w:pPr>
        <w:numPr>
          <w:ilvl w:val="0"/>
          <w:numId w:val="109"/>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qualité de la réglementation</w:t>
      </w:r>
      <w:r w:rsidR="00DF1F2E"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multiplication des normes peut entraîner une complexification du droit et des difficultés d'application.</w:t>
      </w:r>
    </w:p>
    <w:p w14:paraId="32FEFEEC" w14:textId="09B13166" w:rsidR="00640CCD" w:rsidRPr="00672882" w:rsidRDefault="00A1530A" w:rsidP="00B0327F">
      <w:pPr>
        <w:numPr>
          <w:ilvl w:val="0"/>
          <w:numId w:val="109"/>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participation du public</w:t>
      </w:r>
      <w:r w:rsidR="00DF1F2E"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participation du public à l'élaboration des règlements est de plus en plus encouragée afin d'améliorer la qualité de la réglementation.</w:t>
      </w:r>
    </w:p>
    <w:p w14:paraId="69D0687F" w14:textId="77777777" w:rsidR="00DE3337" w:rsidRPr="00672882" w:rsidRDefault="00DE3337" w:rsidP="00672882">
      <w:pPr>
        <w:pStyle w:val="Paragraphedeliste"/>
        <w:numPr>
          <w:ilvl w:val="0"/>
          <w:numId w:val="3"/>
        </w:numPr>
        <w:spacing w:after="160" w:line="360" w:lineRule="auto"/>
        <w:jc w:val="both"/>
        <w:rPr>
          <w:rFonts w:ascii="Times New Roman" w:hAnsi="Times New Roman" w:cs="Times New Roman"/>
          <w:b/>
          <w:bCs/>
          <w:szCs w:val="24"/>
        </w:rPr>
      </w:pPr>
      <w:r w:rsidRPr="00672882">
        <w:rPr>
          <w:rFonts w:ascii="Times New Roman" w:eastAsia="Times New Roman" w:hAnsi="Times New Roman" w:cs="Times New Roman"/>
          <w:b/>
          <w:bCs/>
          <w:szCs w:val="24"/>
        </w:rPr>
        <w:t>La jurisprudence</w:t>
      </w:r>
    </w:p>
    <w:p w14:paraId="0DB9CB69" w14:textId="5EE8190E" w:rsidR="00A1530A" w:rsidRPr="00672882" w:rsidRDefault="002E1A9A" w:rsidP="00672882">
      <w:pPr>
        <w:spacing w:line="360" w:lineRule="auto"/>
        <w:jc w:val="both"/>
        <w:rPr>
          <w:rFonts w:ascii="Times New Roman" w:hAnsi="Times New Roman" w:cs="Times New Roman"/>
          <w:sz w:val="24"/>
          <w:szCs w:val="24"/>
        </w:rPr>
      </w:pPr>
      <w:r>
        <w:rPr>
          <w:rFonts w:ascii="Times New Roman" w:hAnsi="Times New Roman" w:cs="Times New Roman"/>
          <w:b/>
          <w:bCs/>
          <w:sz w:val="24"/>
          <w:szCs w:val="24"/>
        </w:rPr>
        <w:tab/>
      </w:r>
      <w:r w:rsidR="00A1530A" w:rsidRPr="00672882">
        <w:rPr>
          <w:rFonts w:ascii="Times New Roman" w:hAnsi="Times New Roman" w:cs="Times New Roman"/>
          <w:b/>
          <w:bCs/>
          <w:sz w:val="24"/>
          <w:szCs w:val="24"/>
        </w:rPr>
        <w:t>La jurisprudence</w:t>
      </w:r>
      <w:r w:rsidR="00A1530A" w:rsidRPr="00672882">
        <w:rPr>
          <w:rFonts w:ascii="Times New Roman" w:hAnsi="Times New Roman" w:cs="Times New Roman"/>
          <w:sz w:val="24"/>
          <w:szCs w:val="24"/>
        </w:rPr>
        <w:t>, c'est-à-dire l'ensemble des décisions de justice rendues par les tribunaux, joue un rôle particulièrement important dans le droit administratif. Si la loi et la Constitution constituent les sources formelles du droit, la jurisprudence, elle, façonne, précise et parfois même crée le droit.</w:t>
      </w:r>
    </w:p>
    <w:p w14:paraId="2BBD458D" w14:textId="77777777" w:rsidR="00A1530A" w:rsidRPr="00672882" w:rsidRDefault="00A1530A" w:rsidP="00B0327F">
      <w:pPr>
        <w:pStyle w:val="Paragraphedeliste"/>
        <w:numPr>
          <w:ilvl w:val="0"/>
          <w:numId w:val="159"/>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lastRenderedPageBreak/>
        <w:t>Pourquoi la jurisprudence est-elle si importante en droit administratif ?</w:t>
      </w:r>
    </w:p>
    <w:p w14:paraId="1721F3DD" w14:textId="6DC0CDB9" w:rsidR="00A1530A" w:rsidRPr="00672882" w:rsidRDefault="00A1530A" w:rsidP="00B0327F">
      <w:pPr>
        <w:numPr>
          <w:ilvl w:val="0"/>
          <w:numId w:val="110"/>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Caractère lacunaire de la loi</w:t>
      </w:r>
      <w:r w:rsidR="00DF1F2E"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Souvent, les lois administratives sont générales et ne prévoient pas de solutions pour tous les cas de figure. C'est alors à la jurisprudence de combler ces lacunes en élaborant des règles nouvelles.</w:t>
      </w:r>
    </w:p>
    <w:p w14:paraId="0C951D43" w14:textId="18A130D7" w:rsidR="00A1530A" w:rsidRPr="00672882" w:rsidRDefault="00A1530A" w:rsidP="00B0327F">
      <w:pPr>
        <w:numPr>
          <w:ilvl w:val="0"/>
          <w:numId w:val="110"/>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Évolution du droit</w:t>
      </w:r>
      <w:r w:rsidR="00DF1F2E"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droit administratif est un droit dynamique, qui doit s'adapter aux évolutions de la société. La jurisprudence permet d'actualiser le droit et de le rendre plus pertinent.</w:t>
      </w:r>
    </w:p>
    <w:p w14:paraId="4F903AC0" w14:textId="7ADB5AAE" w:rsidR="00A1530A" w:rsidRPr="00672882" w:rsidRDefault="00A1530A" w:rsidP="00B0327F">
      <w:pPr>
        <w:numPr>
          <w:ilvl w:val="0"/>
          <w:numId w:val="110"/>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Interprétation des textes</w:t>
      </w:r>
      <w:r w:rsidR="00DF1F2E"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jurisprudence a pour rôle d'interpréter les textes de loi et de leur donner un sens précis.</w:t>
      </w:r>
    </w:p>
    <w:p w14:paraId="6B2AC66B" w14:textId="4C32B65A" w:rsidR="00A1530A" w:rsidRPr="00672882" w:rsidRDefault="00A1530A" w:rsidP="00B0327F">
      <w:pPr>
        <w:numPr>
          <w:ilvl w:val="0"/>
          <w:numId w:val="110"/>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Création de principes généraux du droit</w:t>
      </w:r>
      <w:r w:rsidR="00DF1F2E"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jurisprudence a créé de nombreux principes généraux du droit administratif, tels que le principe de légalité, le principe de proportionnalité, ou encore le principe d'égalité.</w:t>
      </w:r>
    </w:p>
    <w:p w14:paraId="630ADB93" w14:textId="5899A793" w:rsidR="00A1530A" w:rsidRPr="00672882" w:rsidRDefault="00A1530A" w:rsidP="00B0327F">
      <w:pPr>
        <w:pStyle w:val="Paragraphedeliste"/>
        <w:numPr>
          <w:ilvl w:val="0"/>
          <w:numId w:val="159"/>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 rôle d</w:t>
      </w:r>
      <w:r w:rsidR="00DF1F2E" w:rsidRPr="00672882">
        <w:rPr>
          <w:rFonts w:ascii="Times New Roman" w:hAnsi="Times New Roman" w:cs="Times New Roman"/>
          <w:b/>
          <w:bCs/>
          <w:szCs w:val="24"/>
        </w:rPr>
        <w:t xml:space="preserve">e la Cour Suprême </w:t>
      </w:r>
      <w:r w:rsidRPr="00672882">
        <w:rPr>
          <w:rFonts w:ascii="Times New Roman" w:hAnsi="Times New Roman" w:cs="Times New Roman"/>
          <w:b/>
          <w:bCs/>
          <w:szCs w:val="24"/>
        </w:rPr>
        <w:t>dans le cadre de la jurisprudence au Bénin</w:t>
      </w:r>
    </w:p>
    <w:p w14:paraId="012E119A" w14:textId="09162680" w:rsidR="00EB397F" w:rsidRPr="00672882" w:rsidRDefault="002E1A9A" w:rsidP="00672882">
      <w:pPr>
        <w:spacing w:after="0" w:line="360" w:lineRule="auto"/>
        <w:jc w:val="both"/>
        <w:rPr>
          <w:rFonts w:ascii="Times New Roman" w:hAnsi="Times New Roman" w:cs="Times New Roman"/>
          <w:sz w:val="24"/>
          <w:szCs w:val="24"/>
        </w:rPr>
      </w:pPr>
      <w:r>
        <w:rPr>
          <w:rFonts w:ascii="Times New Roman" w:hAnsi="Times New Roman" w:cs="Times New Roman"/>
          <w:b/>
          <w:bCs/>
          <w:sz w:val="24"/>
          <w:szCs w:val="24"/>
        </w:rPr>
        <w:tab/>
      </w:r>
      <w:r w:rsidR="00A1530A" w:rsidRPr="00672882">
        <w:rPr>
          <w:rFonts w:ascii="Times New Roman" w:hAnsi="Times New Roman" w:cs="Times New Roman"/>
          <w:b/>
          <w:bCs/>
          <w:sz w:val="24"/>
          <w:szCs w:val="24"/>
        </w:rPr>
        <w:t xml:space="preserve">Au Bénin, </w:t>
      </w:r>
      <w:r w:rsidR="002B7A80" w:rsidRPr="00672882">
        <w:rPr>
          <w:rFonts w:ascii="Times New Roman" w:hAnsi="Times New Roman" w:cs="Times New Roman"/>
          <w:b/>
          <w:bCs/>
          <w:sz w:val="24"/>
          <w:szCs w:val="24"/>
        </w:rPr>
        <w:t xml:space="preserve">la Cour Suprême </w:t>
      </w:r>
      <w:r w:rsidR="00A1530A" w:rsidRPr="00672882">
        <w:rPr>
          <w:rFonts w:ascii="Times New Roman" w:hAnsi="Times New Roman" w:cs="Times New Roman"/>
          <w:b/>
          <w:bCs/>
          <w:sz w:val="24"/>
          <w:szCs w:val="24"/>
        </w:rPr>
        <w:t>joue un rôle crucial dans le système juridique en tant que haute juridiction administrative.</w:t>
      </w:r>
      <w:r w:rsidR="00A1530A" w:rsidRPr="00672882">
        <w:rPr>
          <w:rFonts w:ascii="Times New Roman" w:hAnsi="Times New Roman" w:cs="Times New Roman"/>
          <w:sz w:val="24"/>
          <w:szCs w:val="24"/>
        </w:rPr>
        <w:t xml:space="preserve"> </w:t>
      </w:r>
      <w:r w:rsidR="002B7A80" w:rsidRPr="00672882">
        <w:rPr>
          <w:rFonts w:ascii="Times New Roman" w:hAnsi="Times New Roman" w:cs="Times New Roman"/>
          <w:sz w:val="24"/>
          <w:szCs w:val="24"/>
        </w:rPr>
        <w:t>Elle</w:t>
      </w:r>
      <w:r w:rsidR="00A1530A" w:rsidRPr="00672882">
        <w:rPr>
          <w:rFonts w:ascii="Times New Roman" w:hAnsi="Times New Roman" w:cs="Times New Roman"/>
          <w:sz w:val="24"/>
          <w:szCs w:val="24"/>
        </w:rPr>
        <w:t xml:space="preserve"> est chargé</w:t>
      </w:r>
      <w:r w:rsidR="002B7A80" w:rsidRPr="00672882">
        <w:rPr>
          <w:rFonts w:ascii="Times New Roman" w:hAnsi="Times New Roman" w:cs="Times New Roman"/>
          <w:sz w:val="24"/>
          <w:szCs w:val="24"/>
        </w:rPr>
        <w:t>e</w:t>
      </w:r>
      <w:r w:rsidR="00A1530A" w:rsidRPr="00672882">
        <w:rPr>
          <w:rFonts w:ascii="Times New Roman" w:hAnsi="Times New Roman" w:cs="Times New Roman"/>
          <w:sz w:val="24"/>
          <w:szCs w:val="24"/>
        </w:rPr>
        <w:t xml:space="preserve"> de veiller à la légalité des actes administratifs et de garantir le respect des droits et libertés des citoyens face à l'administration.</w:t>
      </w:r>
    </w:p>
    <w:p w14:paraId="726FE596" w14:textId="310A81E9" w:rsidR="00A1530A" w:rsidRPr="00672882" w:rsidRDefault="00EB397F" w:rsidP="00672882">
      <w:pPr>
        <w:spacing w:line="360" w:lineRule="auto"/>
        <w:jc w:val="both"/>
        <w:rPr>
          <w:rFonts w:ascii="Times New Roman" w:hAnsi="Times New Roman" w:cs="Times New Roman"/>
          <w:sz w:val="24"/>
          <w:szCs w:val="24"/>
        </w:rPr>
      </w:pPr>
      <w:r w:rsidRPr="00672882">
        <w:rPr>
          <w:rFonts w:ascii="Times New Roman" w:hAnsi="Times New Roman" w:cs="Times New Roman"/>
          <w:sz w:val="24"/>
          <w:szCs w:val="24"/>
        </w:rPr>
        <w:t>L’une de</w:t>
      </w:r>
      <w:r w:rsidR="002B7A80" w:rsidRPr="00672882">
        <w:rPr>
          <w:rFonts w:ascii="Times New Roman" w:hAnsi="Times New Roman" w:cs="Times New Roman"/>
          <w:sz w:val="24"/>
          <w:szCs w:val="24"/>
        </w:rPr>
        <w:t xml:space="preserve"> se</w:t>
      </w:r>
      <w:r w:rsidRPr="00672882">
        <w:rPr>
          <w:rFonts w:ascii="Times New Roman" w:hAnsi="Times New Roman" w:cs="Times New Roman"/>
          <w:sz w:val="24"/>
          <w:szCs w:val="24"/>
        </w:rPr>
        <w:t>s principales mission</w:t>
      </w:r>
      <w:r w:rsidR="002B7A80" w:rsidRPr="00672882">
        <w:rPr>
          <w:rFonts w:ascii="Times New Roman" w:hAnsi="Times New Roman" w:cs="Times New Roman"/>
          <w:sz w:val="24"/>
          <w:szCs w:val="24"/>
        </w:rPr>
        <w:t xml:space="preserve">s </w:t>
      </w:r>
      <w:r w:rsidRPr="00672882">
        <w:rPr>
          <w:rFonts w:ascii="Times New Roman" w:hAnsi="Times New Roman" w:cs="Times New Roman"/>
          <w:sz w:val="24"/>
          <w:szCs w:val="24"/>
        </w:rPr>
        <w:t>est d’</w:t>
      </w:r>
      <w:r w:rsidR="00A1530A" w:rsidRPr="00672882">
        <w:rPr>
          <w:rFonts w:ascii="Times New Roman" w:hAnsi="Times New Roman" w:cs="Times New Roman"/>
          <w:b/>
          <w:bCs/>
          <w:sz w:val="24"/>
          <w:szCs w:val="24"/>
        </w:rPr>
        <w:t>Assurer l'unité de la jurisprudence administrative</w:t>
      </w:r>
      <w:r w:rsidRPr="00672882">
        <w:rPr>
          <w:rFonts w:ascii="Times New Roman" w:hAnsi="Times New Roman" w:cs="Times New Roman"/>
          <w:b/>
          <w:bCs/>
          <w:sz w:val="24"/>
          <w:szCs w:val="24"/>
        </w:rPr>
        <w:t xml:space="preserve"> de par la f</w:t>
      </w:r>
      <w:r w:rsidR="00A1530A" w:rsidRPr="00672882">
        <w:rPr>
          <w:rFonts w:ascii="Times New Roman" w:hAnsi="Times New Roman" w:cs="Times New Roman"/>
          <w:b/>
          <w:bCs/>
          <w:sz w:val="24"/>
          <w:szCs w:val="24"/>
        </w:rPr>
        <w:t>ixation de principes généraux du droit</w:t>
      </w:r>
      <w:r w:rsidR="002B7A80" w:rsidRPr="00672882">
        <w:rPr>
          <w:rFonts w:ascii="Times New Roman" w:hAnsi="Times New Roman" w:cs="Times New Roman"/>
          <w:b/>
          <w:bCs/>
          <w:sz w:val="24"/>
          <w:szCs w:val="24"/>
        </w:rPr>
        <w:t xml:space="preserve"> </w:t>
      </w:r>
      <w:r w:rsidR="00A1530A" w:rsidRPr="00672882">
        <w:rPr>
          <w:rFonts w:ascii="Times New Roman" w:hAnsi="Times New Roman" w:cs="Times New Roman"/>
          <w:b/>
          <w:bCs/>
          <w:sz w:val="24"/>
          <w:szCs w:val="24"/>
        </w:rPr>
        <w:t>:</w:t>
      </w:r>
      <w:r w:rsidR="00A1530A" w:rsidRPr="00672882">
        <w:rPr>
          <w:rFonts w:ascii="Times New Roman" w:hAnsi="Times New Roman" w:cs="Times New Roman"/>
          <w:sz w:val="24"/>
          <w:szCs w:val="24"/>
        </w:rPr>
        <w:t xml:space="preserve"> Les décisions rendues par </w:t>
      </w:r>
      <w:r w:rsidR="002B7A80" w:rsidRPr="00672882">
        <w:rPr>
          <w:rFonts w:ascii="Times New Roman" w:hAnsi="Times New Roman" w:cs="Times New Roman"/>
          <w:sz w:val="24"/>
          <w:szCs w:val="24"/>
        </w:rPr>
        <w:t>celle-ci</w:t>
      </w:r>
      <w:r w:rsidR="00A1530A" w:rsidRPr="00672882">
        <w:rPr>
          <w:rFonts w:ascii="Times New Roman" w:hAnsi="Times New Roman" w:cs="Times New Roman"/>
          <w:sz w:val="24"/>
          <w:szCs w:val="24"/>
        </w:rPr>
        <w:t xml:space="preserve"> servent de référence pour les juridictions administratives de base et contribuent à former une jurisprudence administrative cohérente et uniforme.</w:t>
      </w:r>
    </w:p>
    <w:p w14:paraId="49C79ECE" w14:textId="636CA5B8" w:rsidR="00A1530A" w:rsidRPr="00672882" w:rsidRDefault="00A1530A" w:rsidP="00B0327F">
      <w:pPr>
        <w:pStyle w:val="Paragraphedeliste"/>
        <w:numPr>
          <w:ilvl w:val="0"/>
          <w:numId w:val="159"/>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 xml:space="preserve">Le rôle spécifique </w:t>
      </w:r>
      <w:r w:rsidR="002B7A80" w:rsidRPr="00672882">
        <w:rPr>
          <w:rFonts w:ascii="Times New Roman" w:hAnsi="Times New Roman" w:cs="Times New Roman"/>
          <w:b/>
          <w:bCs/>
          <w:szCs w:val="24"/>
        </w:rPr>
        <w:t>de la cour suprême</w:t>
      </w:r>
      <w:r w:rsidRPr="00672882">
        <w:rPr>
          <w:rFonts w:ascii="Times New Roman" w:hAnsi="Times New Roman" w:cs="Times New Roman"/>
          <w:b/>
          <w:bCs/>
          <w:szCs w:val="24"/>
        </w:rPr>
        <w:t xml:space="preserve"> dans le cadre de la jurisprudence</w:t>
      </w:r>
    </w:p>
    <w:p w14:paraId="0A2433A9" w14:textId="09BA7C81" w:rsidR="00A1530A" w:rsidRPr="00672882" w:rsidRDefault="00A1530A" w:rsidP="00B0327F">
      <w:pPr>
        <w:numPr>
          <w:ilvl w:val="0"/>
          <w:numId w:val="112"/>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Création de jurisprudence</w:t>
      </w:r>
      <w:r w:rsidR="002B7A80"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arrêts rendus par </w:t>
      </w:r>
      <w:r w:rsidR="002B7A80" w:rsidRPr="00672882">
        <w:rPr>
          <w:rFonts w:ascii="Times New Roman" w:hAnsi="Times New Roman" w:cs="Times New Roman"/>
          <w:sz w:val="24"/>
          <w:szCs w:val="24"/>
        </w:rPr>
        <w:t>la cour suprême</w:t>
      </w:r>
      <w:r w:rsidRPr="00672882">
        <w:rPr>
          <w:rFonts w:ascii="Times New Roman" w:hAnsi="Times New Roman" w:cs="Times New Roman"/>
          <w:sz w:val="24"/>
          <w:szCs w:val="24"/>
        </w:rPr>
        <w:t xml:space="preserve"> créent de nouveaux principes de droit administratif qui s'imposent aux autres juridictions.</w:t>
      </w:r>
    </w:p>
    <w:p w14:paraId="29DE804F" w14:textId="689DCEBB" w:rsidR="00A1530A" w:rsidRPr="00672882" w:rsidRDefault="00A1530A" w:rsidP="00B0327F">
      <w:pPr>
        <w:numPr>
          <w:ilvl w:val="0"/>
          <w:numId w:val="112"/>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Évolution de la jurisprudence</w:t>
      </w:r>
      <w:r w:rsidR="002B7A80"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w:t>
      </w:r>
      <w:r w:rsidR="002B7A80" w:rsidRPr="00672882">
        <w:rPr>
          <w:rFonts w:ascii="Times New Roman" w:hAnsi="Times New Roman" w:cs="Times New Roman"/>
          <w:sz w:val="24"/>
          <w:szCs w:val="24"/>
        </w:rPr>
        <w:t xml:space="preserve">la cour suprême </w:t>
      </w:r>
      <w:r w:rsidRPr="00672882">
        <w:rPr>
          <w:rFonts w:ascii="Times New Roman" w:hAnsi="Times New Roman" w:cs="Times New Roman"/>
          <w:sz w:val="24"/>
          <w:szCs w:val="24"/>
        </w:rPr>
        <w:t>peut modifier sa jurisprudence en fonction de l'évolution de la société et du droit.</w:t>
      </w:r>
    </w:p>
    <w:p w14:paraId="57ED2D17" w14:textId="0910D373" w:rsidR="00A1530A" w:rsidRPr="00672882" w:rsidRDefault="00A1530A" w:rsidP="00B0327F">
      <w:pPr>
        <w:numPr>
          <w:ilvl w:val="0"/>
          <w:numId w:val="112"/>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Adaptation du droit aux réalités sociales</w:t>
      </w:r>
      <w:r w:rsidR="002B7A80"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décisions d</w:t>
      </w:r>
      <w:r w:rsidR="002B7A80" w:rsidRPr="00672882">
        <w:rPr>
          <w:rFonts w:ascii="Times New Roman" w:hAnsi="Times New Roman" w:cs="Times New Roman"/>
          <w:sz w:val="24"/>
          <w:szCs w:val="24"/>
        </w:rPr>
        <w:t>e</w:t>
      </w:r>
      <w:r w:rsidRPr="00672882">
        <w:rPr>
          <w:rFonts w:ascii="Times New Roman" w:hAnsi="Times New Roman" w:cs="Times New Roman"/>
          <w:sz w:val="24"/>
          <w:szCs w:val="24"/>
        </w:rPr>
        <w:t xml:space="preserve"> </w:t>
      </w:r>
      <w:r w:rsidR="002B7A80" w:rsidRPr="00672882">
        <w:rPr>
          <w:rFonts w:ascii="Times New Roman" w:hAnsi="Times New Roman" w:cs="Times New Roman"/>
          <w:sz w:val="24"/>
          <w:szCs w:val="24"/>
        </w:rPr>
        <w:t xml:space="preserve">la cour suprême </w:t>
      </w:r>
      <w:r w:rsidRPr="00672882">
        <w:rPr>
          <w:rFonts w:ascii="Times New Roman" w:hAnsi="Times New Roman" w:cs="Times New Roman"/>
          <w:sz w:val="24"/>
          <w:szCs w:val="24"/>
        </w:rPr>
        <w:t>permettent d'adapter le droit administratif aux nouvelles situations et aux nouveaux défis.</w:t>
      </w:r>
    </w:p>
    <w:p w14:paraId="5114C3EB" w14:textId="77777777" w:rsidR="00A1530A" w:rsidRPr="00672882" w:rsidRDefault="00A1530A" w:rsidP="00B0327F">
      <w:pPr>
        <w:pStyle w:val="Paragraphedeliste"/>
        <w:numPr>
          <w:ilvl w:val="0"/>
          <w:numId w:val="159"/>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limites de la jurisprudence</w:t>
      </w:r>
    </w:p>
    <w:p w14:paraId="24ACEC8F" w14:textId="118F5BE1" w:rsidR="00A1530A" w:rsidRPr="00672882" w:rsidRDefault="00A1530A" w:rsidP="00B0327F">
      <w:pPr>
        <w:numPr>
          <w:ilvl w:val="0"/>
          <w:numId w:val="111"/>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Subordination à la loi</w:t>
      </w:r>
      <w:r w:rsidR="002B7A80"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jurisprudence ne peut pas s'opposer à la loi. Elle doit toujours s'inscrire dans le cadre fixé par le législateur.</w:t>
      </w:r>
    </w:p>
    <w:p w14:paraId="18FBE9CA" w14:textId="43C48588" w:rsidR="00A1530A" w:rsidRPr="00672882" w:rsidRDefault="00A1530A" w:rsidP="00B0327F">
      <w:pPr>
        <w:numPr>
          <w:ilvl w:val="0"/>
          <w:numId w:val="111"/>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Instabilité relative</w:t>
      </w:r>
      <w:r w:rsidR="002B7A80"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jurisprudence est susceptible d'évoluer au fil du temps, ce qui peut créer une certaine insécurité juridique.</w:t>
      </w:r>
    </w:p>
    <w:p w14:paraId="4FACCDE8" w14:textId="220563EF" w:rsidR="00A1530A" w:rsidRPr="00672882" w:rsidRDefault="00A1530A" w:rsidP="00B0327F">
      <w:pPr>
        <w:numPr>
          <w:ilvl w:val="0"/>
          <w:numId w:val="111"/>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lastRenderedPageBreak/>
        <w:t>Difficulté d'accès</w:t>
      </w:r>
      <w:r w:rsidR="00086AEF"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 jurisprudence est souvent complexe et difficile d'accès pour les non-juristes.</w:t>
      </w:r>
    </w:p>
    <w:p w14:paraId="7B45BE47" w14:textId="77777777" w:rsidR="00DE3337" w:rsidRPr="00672882" w:rsidRDefault="00DE3337" w:rsidP="00672882">
      <w:pPr>
        <w:pStyle w:val="Paragraphedeliste"/>
        <w:numPr>
          <w:ilvl w:val="0"/>
          <w:numId w:val="3"/>
        </w:numPr>
        <w:spacing w:after="160" w:line="360" w:lineRule="auto"/>
        <w:jc w:val="both"/>
        <w:rPr>
          <w:rFonts w:ascii="Times New Roman" w:hAnsi="Times New Roman" w:cs="Times New Roman"/>
          <w:b/>
          <w:bCs/>
          <w:szCs w:val="24"/>
        </w:rPr>
      </w:pPr>
      <w:r w:rsidRPr="00672882">
        <w:rPr>
          <w:rFonts w:ascii="Times New Roman" w:eastAsia="Times New Roman" w:hAnsi="Times New Roman" w:cs="Times New Roman"/>
          <w:b/>
          <w:bCs/>
          <w:szCs w:val="24"/>
        </w:rPr>
        <w:t>Les principes généraux du droit</w:t>
      </w:r>
    </w:p>
    <w:p w14:paraId="248B1DE9" w14:textId="24F860BD" w:rsidR="00414DF8" w:rsidRPr="00672882" w:rsidRDefault="002E1A9A" w:rsidP="0067288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EB2C4D" w:rsidRPr="00672882">
        <w:rPr>
          <w:rFonts w:ascii="Times New Roman" w:hAnsi="Times New Roman" w:cs="Times New Roman"/>
          <w:sz w:val="24"/>
          <w:szCs w:val="24"/>
        </w:rPr>
        <w:t xml:space="preserve">Les </w:t>
      </w:r>
      <w:r w:rsidR="00EB2C4D" w:rsidRPr="00672882">
        <w:rPr>
          <w:rFonts w:ascii="Times New Roman" w:hAnsi="Times New Roman" w:cs="Times New Roman"/>
          <w:b/>
          <w:bCs/>
          <w:sz w:val="24"/>
          <w:szCs w:val="24"/>
        </w:rPr>
        <w:t>principes généraux du droit</w:t>
      </w:r>
      <w:r w:rsidR="00EB2C4D" w:rsidRPr="00672882">
        <w:rPr>
          <w:rFonts w:ascii="Times New Roman" w:hAnsi="Times New Roman" w:cs="Times New Roman"/>
          <w:sz w:val="24"/>
          <w:szCs w:val="24"/>
        </w:rPr>
        <w:t xml:space="preserve"> constituent une source majeure du droit administratif, aux côtés de la loi et de la jurisprudence. Ils représentent des règles non écrites, mais reconnues et appliquées par les juges comme s'imposant à l'administration, même en l'absence de texte législatif précis.</w:t>
      </w:r>
    </w:p>
    <w:p w14:paraId="1E767073" w14:textId="77777777" w:rsidR="00EB2C4D" w:rsidRPr="00672882" w:rsidRDefault="00EB2C4D" w:rsidP="00B0327F">
      <w:pPr>
        <w:pStyle w:val="Paragraphedeliste"/>
        <w:numPr>
          <w:ilvl w:val="0"/>
          <w:numId w:val="160"/>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Qu'est-ce qu'un principe général du droit ?</w:t>
      </w:r>
    </w:p>
    <w:p w14:paraId="40C49DE8" w14:textId="67A3F93E" w:rsidR="00EB2C4D" w:rsidRPr="00672882" w:rsidRDefault="002E1A9A" w:rsidP="006728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00EB2C4D" w:rsidRPr="00672882">
        <w:rPr>
          <w:rFonts w:ascii="Times New Roman" w:hAnsi="Times New Roman" w:cs="Times New Roman"/>
          <w:sz w:val="24"/>
          <w:szCs w:val="24"/>
        </w:rPr>
        <w:t>Un principe général du droit est une norme juridique fondamentale, non codifiée, qui exprime une valeur essentielle de l'ordre juridique. Il se distingue de la règle de droit écrite en ce qu'il n'est pas formulé dans un texte législatif mais est dégagé par les juges à partir de l'ensemble de l'ordonnancement juridique et des valeurs sociétales.</w:t>
      </w:r>
    </w:p>
    <w:p w14:paraId="51EA949D" w14:textId="77777777" w:rsidR="00EB2C4D" w:rsidRPr="00672882" w:rsidRDefault="00EB2C4D" w:rsidP="00B0327F">
      <w:pPr>
        <w:pStyle w:val="Paragraphedeliste"/>
        <w:numPr>
          <w:ilvl w:val="0"/>
          <w:numId w:val="160"/>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 rôle des principes généraux du droit en droit administratif</w:t>
      </w:r>
    </w:p>
    <w:p w14:paraId="2F5421E1" w14:textId="43D780B2" w:rsidR="00EB2C4D" w:rsidRPr="00672882" w:rsidRDefault="00EB2C4D" w:rsidP="00B0327F">
      <w:pPr>
        <w:numPr>
          <w:ilvl w:val="0"/>
          <w:numId w:val="113"/>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Compléter la loi</w:t>
      </w:r>
      <w:r w:rsidR="00086AEF"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principes généraux du droit servent à combler les lacunes de la loi, lorsque celle-ci ne prévoit pas de solution à une situation donnée.</w:t>
      </w:r>
    </w:p>
    <w:p w14:paraId="49A47C38" w14:textId="3D710155" w:rsidR="00EB2C4D" w:rsidRPr="00672882" w:rsidRDefault="00EB2C4D" w:rsidP="00B0327F">
      <w:pPr>
        <w:numPr>
          <w:ilvl w:val="0"/>
          <w:numId w:val="113"/>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Corriger la loi</w:t>
      </w:r>
      <w:r w:rsidR="00086AEF"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Ils permettent de corriger les injustices ou les incohérences de la loi.</w:t>
      </w:r>
    </w:p>
    <w:p w14:paraId="463E551F" w14:textId="334CFD76" w:rsidR="00EB2C4D" w:rsidRPr="00672882" w:rsidRDefault="00EB2C4D" w:rsidP="00B0327F">
      <w:pPr>
        <w:numPr>
          <w:ilvl w:val="0"/>
          <w:numId w:val="113"/>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Élaborer de nouvelles règles</w:t>
      </w:r>
      <w:r w:rsidR="00086AEF"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principes généraux du droit sont à l'origine de l'élaboration de nouvelles règles de droit, en réponse à l'évolution de la société.</w:t>
      </w:r>
    </w:p>
    <w:p w14:paraId="60546BDD" w14:textId="2BA45AB4" w:rsidR="00EB2C4D" w:rsidRPr="00672882" w:rsidRDefault="00EB2C4D" w:rsidP="00B0327F">
      <w:pPr>
        <w:numPr>
          <w:ilvl w:val="0"/>
          <w:numId w:val="113"/>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Garantir les droits fondamentaux</w:t>
      </w:r>
      <w:r w:rsidR="00086AEF"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Ils assurent la protection des droits et libertés des individus face à l'administration.</w:t>
      </w:r>
    </w:p>
    <w:p w14:paraId="21BAE2D1" w14:textId="77777777" w:rsidR="00EB2C4D" w:rsidRPr="00672882" w:rsidRDefault="00EB2C4D" w:rsidP="00B0327F">
      <w:pPr>
        <w:pStyle w:val="Paragraphedeliste"/>
        <w:numPr>
          <w:ilvl w:val="0"/>
          <w:numId w:val="160"/>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principaux principes généraux du droit en droit administratif</w:t>
      </w:r>
    </w:p>
    <w:p w14:paraId="199C2420" w14:textId="5B388621" w:rsidR="00EB2C4D" w:rsidRPr="00672882" w:rsidRDefault="00EB2C4D" w:rsidP="00B0327F">
      <w:pPr>
        <w:numPr>
          <w:ilvl w:val="0"/>
          <w:numId w:val="114"/>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Principe de légalité</w:t>
      </w:r>
      <w:r w:rsidR="00086AEF"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L'administration ne peut agir que dans les limites fixées par la loi.</w:t>
      </w:r>
    </w:p>
    <w:p w14:paraId="16229BF2" w14:textId="227E788E" w:rsidR="00EB2C4D" w:rsidRPr="00672882" w:rsidRDefault="00EB2C4D" w:rsidP="00B0327F">
      <w:pPr>
        <w:numPr>
          <w:ilvl w:val="0"/>
          <w:numId w:val="114"/>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Principe d'égalité</w:t>
      </w:r>
      <w:r w:rsidR="00086AEF"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Tous les administrés doivent être traités de manière égale, sauf lorsque des différences de situation justifient un traitement différent.</w:t>
      </w:r>
    </w:p>
    <w:p w14:paraId="48C54EDB" w14:textId="68E3ADE2" w:rsidR="00EB2C4D" w:rsidRPr="00672882" w:rsidRDefault="00EB2C4D" w:rsidP="00B0327F">
      <w:pPr>
        <w:numPr>
          <w:ilvl w:val="0"/>
          <w:numId w:val="114"/>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Principe de proportionnalité</w:t>
      </w:r>
      <w:r w:rsidR="00086AEF"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mesures prises par l'administration doivent être proportionnées aux buts poursuivis.</w:t>
      </w:r>
    </w:p>
    <w:p w14:paraId="546F0D63" w14:textId="0192B031" w:rsidR="00EB2C4D" w:rsidRPr="00672882" w:rsidRDefault="00EB2C4D" w:rsidP="00B0327F">
      <w:pPr>
        <w:numPr>
          <w:ilvl w:val="0"/>
          <w:numId w:val="114"/>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Principe de sécurité juridique</w:t>
      </w:r>
      <w:r w:rsidR="00086AEF"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règles de droit doivent être claires, précises et stables afin de permettre aux citoyens de connaître leurs droits et obligations.</w:t>
      </w:r>
    </w:p>
    <w:p w14:paraId="41163D0E" w14:textId="77777777" w:rsidR="00CF709F" w:rsidRDefault="00EB2C4D" w:rsidP="00CF709F">
      <w:pPr>
        <w:pStyle w:val="Paragraphedeliste"/>
        <w:numPr>
          <w:ilvl w:val="0"/>
          <w:numId w:val="160"/>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 rôle du juge administratif dans l'élaboration des principes généraux du droit</w:t>
      </w:r>
    </w:p>
    <w:p w14:paraId="406F6731" w14:textId="71A5523A" w:rsidR="00E16CAF" w:rsidRPr="008E07B0" w:rsidRDefault="00CF709F" w:rsidP="008E07B0">
      <w:pPr>
        <w:pStyle w:val="Paragraphedeliste"/>
        <w:spacing w:after="0" w:line="360" w:lineRule="auto"/>
        <w:ind w:left="0" w:firstLine="0"/>
        <w:jc w:val="both"/>
        <w:rPr>
          <w:rFonts w:ascii="Times New Roman" w:hAnsi="Times New Roman" w:cs="Times New Roman"/>
          <w:b/>
          <w:bCs/>
          <w:szCs w:val="24"/>
        </w:rPr>
      </w:pPr>
      <w:r>
        <w:rPr>
          <w:rFonts w:ascii="Times New Roman" w:hAnsi="Times New Roman" w:cs="Times New Roman"/>
          <w:b/>
          <w:bCs/>
          <w:szCs w:val="24"/>
        </w:rPr>
        <w:tab/>
      </w:r>
      <w:r w:rsidR="00EB2C4D" w:rsidRPr="00CF709F">
        <w:rPr>
          <w:rFonts w:ascii="Times New Roman" w:hAnsi="Times New Roman" w:cs="Times New Roman"/>
          <w:szCs w:val="24"/>
        </w:rPr>
        <w:t xml:space="preserve">Le juge administratif joue un rôle essentiel dans l'élaboration et l'évolution des principes généraux du droit. Il les découvre, les précise et les applique aux cas concrets qui lui sont soumis. </w:t>
      </w:r>
      <w:r w:rsidR="00086AEF" w:rsidRPr="00CF709F">
        <w:rPr>
          <w:rFonts w:ascii="Times New Roman" w:hAnsi="Times New Roman" w:cs="Times New Roman"/>
          <w:szCs w:val="24"/>
        </w:rPr>
        <w:lastRenderedPageBreak/>
        <w:t>La cour suprême</w:t>
      </w:r>
      <w:r w:rsidR="00EB2C4D" w:rsidRPr="00CF709F">
        <w:rPr>
          <w:rFonts w:ascii="Times New Roman" w:hAnsi="Times New Roman" w:cs="Times New Roman"/>
          <w:szCs w:val="24"/>
        </w:rPr>
        <w:t>, en tant que haute juridiction administrative, est particulièrement important</w:t>
      </w:r>
      <w:r w:rsidR="00086AEF" w:rsidRPr="00CF709F">
        <w:rPr>
          <w:rFonts w:ascii="Times New Roman" w:hAnsi="Times New Roman" w:cs="Times New Roman"/>
          <w:szCs w:val="24"/>
        </w:rPr>
        <w:t>e</w:t>
      </w:r>
      <w:r w:rsidR="00EB2C4D" w:rsidRPr="00CF709F">
        <w:rPr>
          <w:rFonts w:ascii="Times New Roman" w:hAnsi="Times New Roman" w:cs="Times New Roman"/>
          <w:szCs w:val="24"/>
        </w:rPr>
        <w:t xml:space="preserve"> dans ce processus.</w:t>
      </w:r>
    </w:p>
    <w:p w14:paraId="1F301DAB" w14:textId="77777777" w:rsidR="00E16CAF" w:rsidRPr="00672882" w:rsidRDefault="00E16CAF" w:rsidP="00672882">
      <w:pPr>
        <w:spacing w:after="0" w:line="360" w:lineRule="auto"/>
        <w:ind w:firstLine="360"/>
        <w:jc w:val="both"/>
        <w:rPr>
          <w:rFonts w:ascii="Times New Roman" w:hAnsi="Times New Roman" w:cs="Times New Roman"/>
          <w:sz w:val="24"/>
          <w:szCs w:val="24"/>
        </w:rPr>
      </w:pPr>
    </w:p>
    <w:p w14:paraId="7E14AC9B" w14:textId="6E5068B0" w:rsidR="00DE3337" w:rsidRDefault="00811A1A" w:rsidP="00672882">
      <w:pPr>
        <w:pStyle w:val="Paragraphedeliste"/>
        <w:numPr>
          <w:ilvl w:val="0"/>
          <w:numId w:val="8"/>
        </w:numPr>
        <w:spacing w:after="160" w:line="360" w:lineRule="auto"/>
        <w:jc w:val="both"/>
        <w:rPr>
          <w:rFonts w:ascii="Times New Roman" w:hAnsi="Times New Roman" w:cs="Times New Roman"/>
          <w:b/>
          <w:bCs/>
          <w:szCs w:val="24"/>
        </w:rPr>
      </w:pPr>
      <w:r w:rsidRPr="00672882">
        <w:rPr>
          <w:rFonts w:ascii="Times New Roman" w:hAnsi="Times New Roman" w:cs="Times New Roman"/>
          <w:b/>
          <w:bCs/>
          <w:szCs w:val="24"/>
        </w:rPr>
        <w:t>LES MOYENS D'ACTION DE L'ADMINISTRATION</w:t>
      </w:r>
    </w:p>
    <w:p w14:paraId="1DCD1E40" w14:textId="77777777" w:rsidR="008E07B0" w:rsidRPr="00672882" w:rsidRDefault="008E07B0" w:rsidP="008E07B0">
      <w:pPr>
        <w:pStyle w:val="Paragraphedeliste"/>
        <w:spacing w:after="160" w:line="360" w:lineRule="auto"/>
        <w:ind w:firstLine="0"/>
        <w:jc w:val="both"/>
        <w:rPr>
          <w:rFonts w:ascii="Times New Roman" w:hAnsi="Times New Roman" w:cs="Times New Roman"/>
          <w:b/>
          <w:bCs/>
          <w:szCs w:val="24"/>
        </w:rPr>
      </w:pPr>
    </w:p>
    <w:p w14:paraId="1BB3CF5E" w14:textId="7E0B0E03" w:rsidR="00EB2C4D" w:rsidRPr="00672882" w:rsidRDefault="00DE3337" w:rsidP="00672882">
      <w:pPr>
        <w:pStyle w:val="Paragraphedeliste"/>
        <w:numPr>
          <w:ilvl w:val="0"/>
          <w:numId w:val="4"/>
        </w:numPr>
        <w:spacing w:after="160" w:line="360" w:lineRule="auto"/>
        <w:jc w:val="both"/>
        <w:rPr>
          <w:rFonts w:ascii="Times New Roman" w:hAnsi="Times New Roman" w:cs="Times New Roman"/>
          <w:b/>
          <w:bCs/>
          <w:szCs w:val="24"/>
        </w:rPr>
      </w:pPr>
      <w:r w:rsidRPr="00672882">
        <w:rPr>
          <w:rFonts w:ascii="Times New Roman" w:eastAsia="Times New Roman" w:hAnsi="Times New Roman" w:cs="Times New Roman"/>
          <w:b/>
          <w:bCs/>
          <w:szCs w:val="24"/>
        </w:rPr>
        <w:t>Les actes administratifs unilatéraux</w:t>
      </w:r>
    </w:p>
    <w:p w14:paraId="60F53DEE" w14:textId="610E4FE5" w:rsidR="00EB2C4D" w:rsidRPr="00672882" w:rsidRDefault="008E07B0" w:rsidP="0067288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EB2C4D" w:rsidRPr="00672882">
        <w:rPr>
          <w:rFonts w:ascii="Times New Roman" w:hAnsi="Times New Roman" w:cs="Times New Roman"/>
          <w:sz w:val="24"/>
          <w:szCs w:val="24"/>
        </w:rPr>
        <w:t xml:space="preserve">Un </w:t>
      </w:r>
      <w:r w:rsidR="00EB2C4D" w:rsidRPr="00672882">
        <w:rPr>
          <w:rFonts w:ascii="Times New Roman" w:hAnsi="Times New Roman" w:cs="Times New Roman"/>
          <w:b/>
          <w:bCs/>
          <w:sz w:val="24"/>
          <w:szCs w:val="24"/>
        </w:rPr>
        <w:t>acte administratif unilatéral</w:t>
      </w:r>
      <w:r w:rsidR="00EB2C4D" w:rsidRPr="00672882">
        <w:rPr>
          <w:rFonts w:ascii="Times New Roman" w:hAnsi="Times New Roman" w:cs="Times New Roman"/>
          <w:sz w:val="24"/>
          <w:szCs w:val="24"/>
        </w:rPr>
        <w:t xml:space="preserve"> est une décision prise par une autorité administrative sans qu'il soit nécessaire de recueillir l'accord d'un administré. Il s'impose à ce dernier, même s'il n'est pas d'accord. C'est un des outils fondamentaux de l'action administrative, permettant à l'État de mettre en œuvre ses politiques publiques.</w:t>
      </w:r>
    </w:p>
    <w:p w14:paraId="3B55C0A2" w14:textId="77777777" w:rsidR="00EB2C4D" w:rsidRPr="00672882" w:rsidRDefault="00EB2C4D" w:rsidP="00B0327F">
      <w:pPr>
        <w:pStyle w:val="Paragraphedeliste"/>
        <w:numPr>
          <w:ilvl w:val="0"/>
          <w:numId w:val="161"/>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caractéristiques des actes administratifs unilatéraux</w:t>
      </w:r>
    </w:p>
    <w:p w14:paraId="63CBD347" w14:textId="0186D363" w:rsidR="00EB2C4D" w:rsidRPr="00672882" w:rsidRDefault="00EB2C4D" w:rsidP="00B0327F">
      <w:pPr>
        <w:numPr>
          <w:ilvl w:val="0"/>
          <w:numId w:val="115"/>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Unilatéralité</w:t>
      </w:r>
      <w:r w:rsidR="003D5C73"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L'acte est émis par une seule partie, l'administration.</w:t>
      </w:r>
    </w:p>
    <w:p w14:paraId="1D752F20" w14:textId="2C683683" w:rsidR="00EB2C4D" w:rsidRPr="00672882" w:rsidRDefault="00EB2C4D" w:rsidP="00B0327F">
      <w:pPr>
        <w:numPr>
          <w:ilvl w:val="0"/>
          <w:numId w:val="115"/>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Impérativité</w:t>
      </w:r>
      <w:r w:rsidR="003D5C73"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L'acte s'impose au destinataire, même s'il ne l'a pas sollicité.</w:t>
      </w:r>
    </w:p>
    <w:p w14:paraId="339D9A6B" w14:textId="35000640" w:rsidR="00EB2C4D" w:rsidRPr="00672882" w:rsidRDefault="00EB2C4D" w:rsidP="00B0327F">
      <w:pPr>
        <w:numPr>
          <w:ilvl w:val="0"/>
          <w:numId w:val="115"/>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Exécutoire</w:t>
      </w:r>
      <w:r w:rsidR="003D5C73"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L'acte produit ses effets dès sa notification, sauf décision judiciaire contraire.</w:t>
      </w:r>
    </w:p>
    <w:p w14:paraId="4039D2C3" w14:textId="77777777" w:rsidR="00EB2C4D" w:rsidRPr="00672882" w:rsidRDefault="00EB2C4D" w:rsidP="00B0327F">
      <w:pPr>
        <w:pStyle w:val="Paragraphedeliste"/>
        <w:numPr>
          <w:ilvl w:val="0"/>
          <w:numId w:val="161"/>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différents types d'actes administratifs unilatéraux</w:t>
      </w:r>
    </w:p>
    <w:p w14:paraId="05575F28" w14:textId="77777777" w:rsidR="00EB2C4D" w:rsidRPr="00672882" w:rsidRDefault="00EB2C4D"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On distingue généralement deux catégories d'actes administratifs unilatéraux :</w:t>
      </w:r>
    </w:p>
    <w:p w14:paraId="03EA2C9E" w14:textId="5CFC8F3E" w:rsidR="00EB2C4D" w:rsidRPr="00672882" w:rsidRDefault="00EB2C4D" w:rsidP="00B0327F">
      <w:pPr>
        <w:numPr>
          <w:ilvl w:val="0"/>
          <w:numId w:val="116"/>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Les actes administratifs unilatéraux individuels</w:t>
      </w:r>
      <w:r w:rsidR="003D5C73"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Ils s'adressent à une personne déterminée ou à un groupe de personnes déterminables (par exemple, une autorisation de construire, une décision de refus d'un permis de conduire).</w:t>
      </w:r>
    </w:p>
    <w:p w14:paraId="49BE6DE2" w14:textId="60101261" w:rsidR="00EB2C4D" w:rsidRPr="00672882" w:rsidRDefault="00EB2C4D" w:rsidP="00B0327F">
      <w:pPr>
        <w:numPr>
          <w:ilvl w:val="0"/>
          <w:numId w:val="116"/>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Les actes administratifs unilatéraux réglementaires</w:t>
      </w:r>
      <w:r w:rsidR="003D5C73"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Ils s'adressent à un cercle indéterminé de personnes et ont une portée générale (par exemple, un arrêté municipal réglementant la circulation dans une rue).</w:t>
      </w:r>
    </w:p>
    <w:p w14:paraId="298A51B1" w14:textId="77777777" w:rsidR="00EB2C4D" w:rsidRPr="00672882" w:rsidRDefault="00EB2C4D" w:rsidP="00B0327F">
      <w:pPr>
        <w:pStyle w:val="Paragraphedeliste"/>
        <w:numPr>
          <w:ilvl w:val="0"/>
          <w:numId w:val="161"/>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effets juridiques des actes administratifs unilatéraux</w:t>
      </w:r>
    </w:p>
    <w:p w14:paraId="3A6CBDEE" w14:textId="639DF518" w:rsidR="00EB2C4D" w:rsidRPr="00672882" w:rsidRDefault="00EB2C4D" w:rsidP="00B0327F">
      <w:pPr>
        <w:numPr>
          <w:ilvl w:val="0"/>
          <w:numId w:val="117"/>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Création, modification ou extinction de droits et obligations</w:t>
      </w:r>
      <w:r w:rsidR="003D5C73"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actes administratifs unilatéraux peuvent créer de nouveaux droits (par exemple, une autorisation d'exploitation), modifier des droits existants (par exemple, une modification de régime des eaux) ou les éteindre (par exemple, un retrait d'autorisation).</w:t>
      </w:r>
    </w:p>
    <w:p w14:paraId="78BF2A00" w14:textId="4CB9956C" w:rsidR="00EB2C4D" w:rsidRDefault="00EB2C4D" w:rsidP="00B0327F">
      <w:pPr>
        <w:numPr>
          <w:ilvl w:val="0"/>
          <w:numId w:val="117"/>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Imposition de contraintes :</w:t>
      </w:r>
      <w:r w:rsidRPr="00672882">
        <w:rPr>
          <w:rFonts w:ascii="Times New Roman" w:hAnsi="Times New Roman" w:cs="Times New Roman"/>
          <w:sz w:val="24"/>
          <w:szCs w:val="24"/>
        </w:rPr>
        <w:t xml:space="preserve"> Les actes administratifs peuvent imposer des obligations aux administrés (par exemple, une obligation de démolir une construction illégale).</w:t>
      </w:r>
    </w:p>
    <w:p w14:paraId="06A6249C" w14:textId="77777777" w:rsidR="003C4719" w:rsidRPr="00672882" w:rsidRDefault="003C4719" w:rsidP="003C4719">
      <w:pPr>
        <w:spacing w:line="360" w:lineRule="auto"/>
        <w:ind w:left="720"/>
        <w:jc w:val="both"/>
        <w:rPr>
          <w:rFonts w:ascii="Times New Roman" w:hAnsi="Times New Roman" w:cs="Times New Roman"/>
          <w:sz w:val="24"/>
          <w:szCs w:val="24"/>
        </w:rPr>
      </w:pPr>
    </w:p>
    <w:p w14:paraId="58BB3A55" w14:textId="77777777" w:rsidR="00EB2C4D" w:rsidRPr="00672882" w:rsidRDefault="00EB2C4D" w:rsidP="00B0327F">
      <w:pPr>
        <w:pStyle w:val="Paragraphedeliste"/>
        <w:numPr>
          <w:ilvl w:val="0"/>
          <w:numId w:val="161"/>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lastRenderedPageBreak/>
        <w:t>Le contrôle des actes administratifs unilatéraux</w:t>
      </w:r>
    </w:p>
    <w:p w14:paraId="442282E5" w14:textId="058ED08C" w:rsidR="00EB2C4D" w:rsidRPr="00672882" w:rsidRDefault="00EB2C4D"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Les actes administratifs unilatéraux ne sont pas inattaquables. Ils peuvent faire l'objet d'un contrôle de légalité devant les juridictions administratives. Le juge administratif vérifiera si l'acte a été pris par une autorité compétente, s'il est motivé, s'il est conforme à la loi et aux règlements, et s'il ne porte pas atteinte aux droits et libertés des administrés.</w:t>
      </w:r>
    </w:p>
    <w:p w14:paraId="6A6210B0" w14:textId="77777777" w:rsidR="00DE3337" w:rsidRPr="00672882" w:rsidRDefault="00DE3337" w:rsidP="00672882">
      <w:pPr>
        <w:pStyle w:val="Paragraphedeliste"/>
        <w:numPr>
          <w:ilvl w:val="0"/>
          <w:numId w:val="4"/>
        </w:numPr>
        <w:spacing w:after="160" w:line="360" w:lineRule="auto"/>
        <w:jc w:val="both"/>
        <w:rPr>
          <w:rFonts w:ascii="Times New Roman" w:hAnsi="Times New Roman" w:cs="Times New Roman"/>
          <w:b/>
          <w:bCs/>
          <w:szCs w:val="24"/>
        </w:rPr>
      </w:pPr>
      <w:r w:rsidRPr="00672882">
        <w:rPr>
          <w:rFonts w:ascii="Times New Roman" w:eastAsia="Times New Roman" w:hAnsi="Times New Roman" w:cs="Times New Roman"/>
          <w:b/>
          <w:bCs/>
          <w:szCs w:val="24"/>
        </w:rPr>
        <w:t>Les contrats administratifs</w:t>
      </w:r>
    </w:p>
    <w:p w14:paraId="3AA4A2E9" w14:textId="77777777" w:rsidR="004B5410" w:rsidRPr="00672882" w:rsidRDefault="004B5410" w:rsidP="00672882">
      <w:p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Les contrats administratifs</w:t>
      </w:r>
      <w:r w:rsidRPr="00672882">
        <w:rPr>
          <w:rFonts w:ascii="Times New Roman" w:hAnsi="Times New Roman" w:cs="Times New Roman"/>
          <w:sz w:val="24"/>
          <w:szCs w:val="24"/>
        </w:rPr>
        <w:t xml:space="preserve"> constituent une modalité importante de l'action administrative, complétant ainsi les actes administratifs unilatéraux. Ils se distinguent de ces derniers par la présence d'une négociation entre l'administration et un particulier ou une autre personne publique.</w:t>
      </w:r>
    </w:p>
    <w:p w14:paraId="590AA0A8" w14:textId="77777777" w:rsidR="004B5410" w:rsidRPr="00672882" w:rsidRDefault="004B5410" w:rsidP="00B0327F">
      <w:pPr>
        <w:pStyle w:val="Paragraphedeliste"/>
        <w:numPr>
          <w:ilvl w:val="0"/>
          <w:numId w:val="162"/>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Qu'est-ce qu'un contrat administratif ?</w:t>
      </w:r>
    </w:p>
    <w:p w14:paraId="07C228F9" w14:textId="77777777" w:rsidR="004B5410" w:rsidRPr="00672882" w:rsidRDefault="004B5410"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 xml:space="preserve">Un contrat administratif est un accord de volontés passé entre une personne publique (État, collectivité territoriale, établissement public) et un particulier ou une autre personne publique. Il se distingue du contrat de droit privé par la présence de </w:t>
      </w:r>
      <w:r w:rsidRPr="00672882">
        <w:rPr>
          <w:rFonts w:ascii="Times New Roman" w:hAnsi="Times New Roman" w:cs="Times New Roman"/>
          <w:b/>
          <w:bCs/>
          <w:sz w:val="24"/>
          <w:szCs w:val="24"/>
        </w:rPr>
        <w:t>clauses exorbitantes du droit commun</w:t>
      </w:r>
      <w:r w:rsidRPr="00672882">
        <w:rPr>
          <w:rFonts w:ascii="Times New Roman" w:hAnsi="Times New Roman" w:cs="Times New Roman"/>
          <w:sz w:val="24"/>
          <w:szCs w:val="24"/>
        </w:rPr>
        <w:t>, c'est-à-dire des clauses qui confèrent à l'administration des pouvoirs particuliers, comme le pouvoir de modifier unilatéralement certaines clauses du contrat dans l'intérêt général.</w:t>
      </w:r>
    </w:p>
    <w:p w14:paraId="3EAA8710" w14:textId="77777777" w:rsidR="004B5410" w:rsidRPr="00672882" w:rsidRDefault="004B5410" w:rsidP="00B0327F">
      <w:pPr>
        <w:pStyle w:val="Paragraphedeliste"/>
        <w:numPr>
          <w:ilvl w:val="0"/>
          <w:numId w:val="162"/>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caractéristiques des contrats administratifs</w:t>
      </w:r>
    </w:p>
    <w:p w14:paraId="2F0C49E7" w14:textId="4883A696" w:rsidR="004B5410" w:rsidRPr="00672882" w:rsidRDefault="004B5410" w:rsidP="00B0327F">
      <w:pPr>
        <w:numPr>
          <w:ilvl w:val="0"/>
          <w:numId w:val="118"/>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Dualité de nature</w:t>
      </w:r>
      <w:r w:rsidR="00556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contrat administratif est à la fois un acte de droit privé (accord de volontés) et un acte de droit public (soumis aux règles du droit administratif).</w:t>
      </w:r>
    </w:p>
    <w:p w14:paraId="057BFBA3" w14:textId="7D9AA9AC" w:rsidR="004B5410" w:rsidRPr="00672882" w:rsidRDefault="004B5410" w:rsidP="00B0327F">
      <w:pPr>
        <w:numPr>
          <w:ilvl w:val="0"/>
          <w:numId w:val="118"/>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But d'intérêt général</w:t>
      </w:r>
      <w:r w:rsidR="00556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contrat administratif doit répondre à un objectif d'intérêt général.</w:t>
      </w:r>
    </w:p>
    <w:p w14:paraId="00715218" w14:textId="316C1BE1" w:rsidR="004B5410" w:rsidRPr="00672882" w:rsidRDefault="004B5410" w:rsidP="00B0327F">
      <w:pPr>
        <w:numPr>
          <w:ilvl w:val="0"/>
          <w:numId w:val="118"/>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Clauses exorbitantes du droit commun</w:t>
      </w:r>
      <w:r w:rsidR="00556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Ces clauses permettent à l'administration de préserver l'intérêt général, même si cela peut porter préjudice au cocontractant.</w:t>
      </w:r>
    </w:p>
    <w:p w14:paraId="166706D6" w14:textId="77777777" w:rsidR="004B5410" w:rsidRPr="00672882" w:rsidRDefault="004B5410" w:rsidP="00B0327F">
      <w:pPr>
        <w:pStyle w:val="Paragraphedeliste"/>
        <w:numPr>
          <w:ilvl w:val="0"/>
          <w:numId w:val="162"/>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différents types de contrats administratifs</w:t>
      </w:r>
    </w:p>
    <w:p w14:paraId="097E085A" w14:textId="1B764BE6" w:rsidR="004B5410" w:rsidRPr="00672882" w:rsidRDefault="004B5410" w:rsidP="00B0327F">
      <w:pPr>
        <w:numPr>
          <w:ilvl w:val="0"/>
          <w:numId w:val="119"/>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Les marchés publics</w:t>
      </w:r>
      <w:r w:rsidR="00556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Ils concernent l'exécution de travaux, la fourniture de biens ou la prestation de services pour le compte d'une personne publique.</w:t>
      </w:r>
    </w:p>
    <w:p w14:paraId="4313240C" w14:textId="244A8322" w:rsidR="004B5410" w:rsidRPr="00672882" w:rsidRDefault="004B5410" w:rsidP="00B0327F">
      <w:pPr>
        <w:numPr>
          <w:ilvl w:val="0"/>
          <w:numId w:val="119"/>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Les concessions de service public</w:t>
      </w:r>
      <w:r w:rsidR="00556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Elles confient à un tiers l'exploitation d'un service public sous le contrôle de l'administration.</w:t>
      </w:r>
    </w:p>
    <w:p w14:paraId="2461B32D" w14:textId="59952E94" w:rsidR="00F5350D" w:rsidRPr="003C4719" w:rsidRDefault="004B5410" w:rsidP="00672882">
      <w:pPr>
        <w:numPr>
          <w:ilvl w:val="0"/>
          <w:numId w:val="119"/>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Les conventions de partenariat</w:t>
      </w:r>
      <w:r w:rsidR="00556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Elles visent à associer des acteurs publics et privés pour la réalisation d'un projet d'intérêt général.</w:t>
      </w:r>
    </w:p>
    <w:p w14:paraId="44179321" w14:textId="77777777" w:rsidR="004B5410" w:rsidRPr="00672882" w:rsidRDefault="004B5410" w:rsidP="00B0327F">
      <w:pPr>
        <w:pStyle w:val="Paragraphedeliste"/>
        <w:numPr>
          <w:ilvl w:val="0"/>
          <w:numId w:val="162"/>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L'intérêt des contrats administratifs pour l'administration</w:t>
      </w:r>
    </w:p>
    <w:p w14:paraId="57742C88" w14:textId="56A64687" w:rsidR="004B5410" w:rsidRPr="00672882" w:rsidRDefault="004B5410" w:rsidP="00B0327F">
      <w:pPr>
        <w:numPr>
          <w:ilvl w:val="0"/>
          <w:numId w:val="120"/>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Flexibilité</w:t>
      </w:r>
      <w:r w:rsidR="00556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contrats administratifs permettent à l'administration de s'adapter à des situations complexes et d'innover dans la gestion des services publics.</w:t>
      </w:r>
    </w:p>
    <w:p w14:paraId="1EDD4B8E" w14:textId="43EC81AF" w:rsidR="004B5410" w:rsidRPr="00672882" w:rsidRDefault="004B5410" w:rsidP="00B0327F">
      <w:pPr>
        <w:numPr>
          <w:ilvl w:val="0"/>
          <w:numId w:val="120"/>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lastRenderedPageBreak/>
        <w:t>Participation du privé</w:t>
      </w:r>
      <w:r w:rsidR="00556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contrats administratifs permettent de faire appel au savoir-faire et à l'efficacité du secteur privé pour la réalisation de missions d'intérêt général.</w:t>
      </w:r>
    </w:p>
    <w:p w14:paraId="2AA83A83" w14:textId="6337EBD7" w:rsidR="004B5410" w:rsidRPr="00672882" w:rsidRDefault="004B5410" w:rsidP="00B0327F">
      <w:pPr>
        <w:numPr>
          <w:ilvl w:val="0"/>
          <w:numId w:val="120"/>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Répartition des risques</w:t>
      </w:r>
      <w:r w:rsidR="00556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risques liés à la réalisation d'un projet peuvent être partagés entre l'administration et le cocontractant.</w:t>
      </w:r>
    </w:p>
    <w:p w14:paraId="12D988B6" w14:textId="77777777" w:rsidR="004B5410" w:rsidRPr="00672882" w:rsidRDefault="004B5410" w:rsidP="00B0327F">
      <w:pPr>
        <w:pStyle w:val="Paragraphedeliste"/>
        <w:numPr>
          <w:ilvl w:val="0"/>
          <w:numId w:val="162"/>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 contrôle des contrats administratifs</w:t>
      </w:r>
    </w:p>
    <w:p w14:paraId="00A7B445" w14:textId="4B28BB22" w:rsidR="00EB2C4D" w:rsidRPr="00672882" w:rsidRDefault="003C4719" w:rsidP="006728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004B5410" w:rsidRPr="00672882">
        <w:rPr>
          <w:rFonts w:ascii="Times New Roman" w:hAnsi="Times New Roman" w:cs="Times New Roman"/>
          <w:sz w:val="24"/>
          <w:szCs w:val="24"/>
        </w:rPr>
        <w:t>Les contrats administratifs sont soumis au contrôle du juge administratif. Celui-ci vérifie notamment si le contrat est légal, s'il respecte les principes généraux du droit et s'il n'est pas entaché d'un vice de procédure.</w:t>
      </w:r>
    </w:p>
    <w:p w14:paraId="4F270D5F" w14:textId="77777777" w:rsidR="00DE3337" w:rsidRPr="00672882" w:rsidRDefault="00DE3337" w:rsidP="00672882">
      <w:pPr>
        <w:pStyle w:val="Paragraphedeliste"/>
        <w:numPr>
          <w:ilvl w:val="0"/>
          <w:numId w:val="4"/>
        </w:numPr>
        <w:spacing w:after="160" w:line="360" w:lineRule="auto"/>
        <w:jc w:val="both"/>
        <w:rPr>
          <w:rFonts w:ascii="Times New Roman" w:hAnsi="Times New Roman" w:cs="Times New Roman"/>
          <w:b/>
          <w:bCs/>
          <w:szCs w:val="24"/>
        </w:rPr>
      </w:pPr>
      <w:r w:rsidRPr="00672882">
        <w:rPr>
          <w:rFonts w:ascii="Times New Roman" w:eastAsia="Times New Roman" w:hAnsi="Times New Roman" w:cs="Times New Roman"/>
          <w:b/>
          <w:bCs/>
          <w:szCs w:val="24"/>
        </w:rPr>
        <w:t>Le pouvoir de police</w:t>
      </w:r>
    </w:p>
    <w:p w14:paraId="2C470EE9" w14:textId="749FD93F" w:rsidR="004B5410" w:rsidRPr="00672882" w:rsidRDefault="003C4719" w:rsidP="0067288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4B5410" w:rsidRPr="00672882">
        <w:rPr>
          <w:rFonts w:ascii="Times New Roman" w:hAnsi="Times New Roman" w:cs="Times New Roman"/>
          <w:sz w:val="24"/>
          <w:szCs w:val="24"/>
        </w:rPr>
        <w:t xml:space="preserve">Le </w:t>
      </w:r>
      <w:r w:rsidR="004B5410" w:rsidRPr="00672882">
        <w:rPr>
          <w:rFonts w:ascii="Times New Roman" w:hAnsi="Times New Roman" w:cs="Times New Roman"/>
          <w:b/>
          <w:bCs/>
          <w:sz w:val="24"/>
          <w:szCs w:val="24"/>
        </w:rPr>
        <w:t>pouvoir de police</w:t>
      </w:r>
      <w:r w:rsidR="004B5410" w:rsidRPr="00672882">
        <w:rPr>
          <w:rFonts w:ascii="Times New Roman" w:hAnsi="Times New Roman" w:cs="Times New Roman"/>
          <w:sz w:val="24"/>
          <w:szCs w:val="24"/>
        </w:rPr>
        <w:t xml:space="preserve"> est un pouvoir général attribué à l'administration pour assurer le bon ordre, la sécurité, la santé et la salubrité publiques. Il constitue un outil essentiel de l'action administrative, permettant à l'État d'intervenir de manière préventive pour prévenir les troubles à l'ordre public.</w:t>
      </w:r>
    </w:p>
    <w:p w14:paraId="3D13DD08" w14:textId="77777777" w:rsidR="004B5410" w:rsidRPr="00672882" w:rsidRDefault="004B5410" w:rsidP="00B0327F">
      <w:pPr>
        <w:pStyle w:val="Paragraphedeliste"/>
        <w:numPr>
          <w:ilvl w:val="0"/>
          <w:numId w:val="163"/>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caractéristiques du pouvoir de police</w:t>
      </w:r>
    </w:p>
    <w:p w14:paraId="3E135452" w14:textId="735F8C11" w:rsidR="004B5410" w:rsidRPr="00672882" w:rsidRDefault="004B5410" w:rsidP="00B0327F">
      <w:pPr>
        <w:numPr>
          <w:ilvl w:val="0"/>
          <w:numId w:val="121"/>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Généralité</w:t>
      </w:r>
      <w:r w:rsidR="00556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Il s'applique à tous les domaines de la vie sociale.</w:t>
      </w:r>
    </w:p>
    <w:p w14:paraId="0696B485" w14:textId="338D56C5" w:rsidR="004B5410" w:rsidRPr="00672882" w:rsidRDefault="004B5410" w:rsidP="00B0327F">
      <w:pPr>
        <w:numPr>
          <w:ilvl w:val="0"/>
          <w:numId w:val="121"/>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Discrétionnaire</w:t>
      </w:r>
      <w:r w:rsidR="00556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L'administration dispose d'une certaine marge de manœuvre dans l'exercice de ce pouvoir.</w:t>
      </w:r>
    </w:p>
    <w:p w14:paraId="5E9806EA" w14:textId="5046A14D" w:rsidR="004B5410" w:rsidRPr="00672882" w:rsidRDefault="004B5410" w:rsidP="00B0327F">
      <w:pPr>
        <w:numPr>
          <w:ilvl w:val="0"/>
          <w:numId w:val="121"/>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Préventif</w:t>
      </w:r>
      <w:r w:rsidR="00556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Il vise à prévenir les troubles à l'ordre public plutôt qu'à les réprimer.</w:t>
      </w:r>
    </w:p>
    <w:p w14:paraId="094E2C7B" w14:textId="77777777" w:rsidR="004B5410" w:rsidRPr="00672882" w:rsidRDefault="004B5410" w:rsidP="00B0327F">
      <w:pPr>
        <w:pStyle w:val="Paragraphedeliste"/>
        <w:numPr>
          <w:ilvl w:val="0"/>
          <w:numId w:val="163"/>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formes d'exercice du pouvoir de police</w:t>
      </w:r>
    </w:p>
    <w:p w14:paraId="170D2CA0" w14:textId="77777777" w:rsidR="004B5410" w:rsidRPr="00672882" w:rsidRDefault="004B5410"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Le pouvoir de police s'exerce principalement par le biais d'</w:t>
      </w:r>
      <w:r w:rsidRPr="00672882">
        <w:rPr>
          <w:rFonts w:ascii="Times New Roman" w:hAnsi="Times New Roman" w:cs="Times New Roman"/>
          <w:b/>
          <w:bCs/>
          <w:sz w:val="24"/>
          <w:szCs w:val="24"/>
        </w:rPr>
        <w:t>actes administratifs unilatéraux</w:t>
      </w:r>
      <w:r w:rsidRPr="00672882">
        <w:rPr>
          <w:rFonts w:ascii="Times New Roman" w:hAnsi="Times New Roman" w:cs="Times New Roman"/>
          <w:sz w:val="24"/>
          <w:szCs w:val="24"/>
        </w:rPr>
        <w:t>. Ces actes peuvent être :</w:t>
      </w:r>
    </w:p>
    <w:p w14:paraId="6F75A39B" w14:textId="40A6E9BA" w:rsidR="004B5410" w:rsidRPr="00672882" w:rsidRDefault="004B5410" w:rsidP="00B0327F">
      <w:pPr>
        <w:numPr>
          <w:ilvl w:val="0"/>
          <w:numId w:val="122"/>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Des actes réglementaires</w:t>
      </w:r>
      <w:r w:rsidR="00556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Ils s'adressent à un cercle indéterminé de personnes et fixent des règles générales (ex : arrêtés municipaux réglementant la circulation).</w:t>
      </w:r>
    </w:p>
    <w:p w14:paraId="1FC01F24" w14:textId="77777777" w:rsidR="00403E83" w:rsidRPr="00672882" w:rsidRDefault="004B5410" w:rsidP="00B0327F">
      <w:pPr>
        <w:numPr>
          <w:ilvl w:val="0"/>
          <w:numId w:val="122"/>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Des actes individuels</w:t>
      </w:r>
      <w:r w:rsidR="00556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Ils s'adressent à une personne déterminée ou à un groupe de personnes déterminables (ex : une interdiction de manifester).</w:t>
      </w:r>
    </w:p>
    <w:p w14:paraId="4D5251AF" w14:textId="729D8339" w:rsidR="004B5410" w:rsidRPr="00672882" w:rsidRDefault="004B5410" w:rsidP="00B0327F">
      <w:pPr>
        <w:pStyle w:val="Paragraphedeliste"/>
        <w:numPr>
          <w:ilvl w:val="0"/>
          <w:numId w:val="163"/>
        </w:numPr>
        <w:spacing w:after="0" w:line="360" w:lineRule="auto"/>
        <w:jc w:val="both"/>
        <w:rPr>
          <w:rFonts w:ascii="Times New Roman" w:hAnsi="Times New Roman" w:cs="Times New Roman"/>
          <w:b/>
          <w:szCs w:val="24"/>
        </w:rPr>
      </w:pPr>
      <w:r w:rsidRPr="00672882">
        <w:rPr>
          <w:rFonts w:ascii="Times New Roman" w:hAnsi="Times New Roman" w:cs="Times New Roman"/>
          <w:b/>
          <w:bCs/>
          <w:szCs w:val="24"/>
        </w:rPr>
        <w:t>Les mesures de police</w:t>
      </w:r>
    </w:p>
    <w:p w14:paraId="6A148B20" w14:textId="77777777" w:rsidR="004B5410" w:rsidRPr="00672882" w:rsidRDefault="004B5410"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Les mesures de police peuvent prendre différentes formes :</w:t>
      </w:r>
    </w:p>
    <w:p w14:paraId="312A41B0" w14:textId="5ABFD92D" w:rsidR="004B5410" w:rsidRPr="00672882" w:rsidRDefault="004B5410" w:rsidP="00B0327F">
      <w:pPr>
        <w:numPr>
          <w:ilvl w:val="0"/>
          <w:numId w:val="123"/>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Les autorisations</w:t>
      </w:r>
      <w:r w:rsidR="00556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Elles sont nécessaires pour entreprendre certaines activités (ex : autorisation d'ouverture d'un commerce).</w:t>
      </w:r>
    </w:p>
    <w:p w14:paraId="3D26C877" w14:textId="0CFB67CC" w:rsidR="004B5410" w:rsidRPr="00672882" w:rsidRDefault="004B5410" w:rsidP="00B0327F">
      <w:pPr>
        <w:numPr>
          <w:ilvl w:val="0"/>
          <w:numId w:val="123"/>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Les obligations</w:t>
      </w:r>
      <w:r w:rsidR="00556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Elles imposent aux administrés de se conformer à certaines règles (ex : obligation de déclarer un chien dangereux).</w:t>
      </w:r>
    </w:p>
    <w:p w14:paraId="13E55AAB" w14:textId="46C9D2A4" w:rsidR="004B5410" w:rsidRPr="00672882" w:rsidRDefault="004B5410" w:rsidP="00B0327F">
      <w:pPr>
        <w:numPr>
          <w:ilvl w:val="0"/>
          <w:numId w:val="123"/>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lastRenderedPageBreak/>
        <w:t>Les interdictions</w:t>
      </w:r>
      <w:r w:rsidR="0050570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Elles prohibent certaines activités ou comportements (ex : interdiction de fumer dans les lieux publics).</w:t>
      </w:r>
    </w:p>
    <w:p w14:paraId="60D41900" w14:textId="47A2BEE9" w:rsidR="004B5410" w:rsidRPr="00672882" w:rsidRDefault="004B5410" w:rsidP="00B0327F">
      <w:pPr>
        <w:numPr>
          <w:ilvl w:val="0"/>
          <w:numId w:val="123"/>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Les sanctions administratives</w:t>
      </w:r>
      <w:r w:rsidR="0050570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Elles sanctionnent les infractions aux règles de police (ex : amende, retrait d'autorisation).</w:t>
      </w:r>
    </w:p>
    <w:p w14:paraId="43D00EC2" w14:textId="77777777" w:rsidR="004B5410" w:rsidRPr="00672882" w:rsidRDefault="004B5410" w:rsidP="00B0327F">
      <w:pPr>
        <w:pStyle w:val="Paragraphedeliste"/>
        <w:numPr>
          <w:ilvl w:val="0"/>
          <w:numId w:val="163"/>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limites du pouvoir de police</w:t>
      </w:r>
    </w:p>
    <w:p w14:paraId="1FD308B0" w14:textId="77777777" w:rsidR="004B5410" w:rsidRPr="00672882" w:rsidRDefault="004B5410"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Le pouvoir de police n'est pas illimité. Il doit être exercé dans le respect des principes généraux du droit, notamment :</w:t>
      </w:r>
    </w:p>
    <w:p w14:paraId="7E01041A" w14:textId="4982C89C" w:rsidR="004B5410" w:rsidRPr="00672882" w:rsidRDefault="004B5410" w:rsidP="00B0327F">
      <w:pPr>
        <w:numPr>
          <w:ilvl w:val="0"/>
          <w:numId w:val="124"/>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 principe de légalité</w:t>
      </w:r>
      <w:r w:rsidR="0050570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L'administration ne peut agir qu'en vertu d'une autorisation légale.</w:t>
      </w:r>
    </w:p>
    <w:p w14:paraId="0807542E" w14:textId="3956EBF4" w:rsidR="004B5410" w:rsidRPr="00672882" w:rsidRDefault="004B5410" w:rsidP="00B0327F">
      <w:pPr>
        <w:numPr>
          <w:ilvl w:val="0"/>
          <w:numId w:val="124"/>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 principe de proportionnalité</w:t>
      </w:r>
      <w:r w:rsidR="0050570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mesures de police doivent être proportionnées aux buts poursuivis.</w:t>
      </w:r>
    </w:p>
    <w:p w14:paraId="1C353092" w14:textId="56A6BCF7" w:rsidR="004B5410" w:rsidRPr="00672882" w:rsidRDefault="004B5410" w:rsidP="00B0327F">
      <w:pPr>
        <w:numPr>
          <w:ilvl w:val="0"/>
          <w:numId w:val="124"/>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 principe de non-discrimination</w:t>
      </w:r>
      <w:r w:rsidR="0050570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mesures de police ne doivent pas être discriminatoires.</w:t>
      </w:r>
    </w:p>
    <w:p w14:paraId="3F950BEF" w14:textId="77777777" w:rsidR="004B5410" w:rsidRPr="00672882" w:rsidRDefault="004B5410" w:rsidP="00B0327F">
      <w:pPr>
        <w:pStyle w:val="Paragraphedeliste"/>
        <w:numPr>
          <w:ilvl w:val="0"/>
          <w:numId w:val="163"/>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 contrôle du pouvoir de police</w:t>
      </w:r>
    </w:p>
    <w:p w14:paraId="2838E2C2" w14:textId="335E342F" w:rsidR="00DE3337" w:rsidRPr="00672882" w:rsidRDefault="003C4719" w:rsidP="006728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004B5410" w:rsidRPr="00672882">
        <w:rPr>
          <w:rFonts w:ascii="Times New Roman" w:hAnsi="Times New Roman" w:cs="Times New Roman"/>
          <w:sz w:val="24"/>
          <w:szCs w:val="24"/>
        </w:rPr>
        <w:t>Les actes de police sont susceptibles d'être contestés devant les juridictions administratives. Le juge administratif vérifiera si l'acte est légal, s'il est motivé et s'il ne porte pas atteinte aux droits et libertés des administrés.</w:t>
      </w:r>
    </w:p>
    <w:p w14:paraId="4E950C22" w14:textId="427CB197" w:rsidR="00403E83" w:rsidRPr="00672882" w:rsidRDefault="00403E83" w:rsidP="00672882">
      <w:pPr>
        <w:spacing w:after="0" w:line="360" w:lineRule="auto"/>
        <w:jc w:val="both"/>
        <w:rPr>
          <w:rFonts w:ascii="Times New Roman" w:hAnsi="Times New Roman" w:cs="Times New Roman"/>
          <w:sz w:val="24"/>
          <w:szCs w:val="24"/>
        </w:rPr>
      </w:pPr>
    </w:p>
    <w:p w14:paraId="295FFFE0" w14:textId="0FAA5744" w:rsidR="00DE3337" w:rsidRPr="00672882" w:rsidRDefault="00403E83" w:rsidP="00672882">
      <w:pPr>
        <w:pStyle w:val="Paragraphedeliste"/>
        <w:numPr>
          <w:ilvl w:val="0"/>
          <w:numId w:val="8"/>
        </w:numPr>
        <w:spacing w:after="160" w:line="360" w:lineRule="auto"/>
        <w:jc w:val="both"/>
        <w:rPr>
          <w:rFonts w:ascii="Times New Roman" w:hAnsi="Times New Roman" w:cs="Times New Roman"/>
          <w:b/>
          <w:bCs/>
          <w:szCs w:val="24"/>
        </w:rPr>
      </w:pPr>
      <w:r w:rsidRPr="00672882">
        <w:rPr>
          <w:rFonts w:ascii="Times New Roman" w:hAnsi="Times New Roman" w:cs="Times New Roman"/>
          <w:b/>
          <w:bCs/>
          <w:szCs w:val="24"/>
        </w:rPr>
        <w:t>LE CONTROLE DE L'ACTION ADMINISTRATIVE</w:t>
      </w:r>
    </w:p>
    <w:p w14:paraId="7101BE94" w14:textId="77777777" w:rsidR="00DC4ED7" w:rsidRPr="00672882" w:rsidRDefault="00DC4ED7" w:rsidP="00672882">
      <w:pPr>
        <w:pStyle w:val="Paragraphedeliste"/>
        <w:spacing w:after="160" w:line="360" w:lineRule="auto"/>
        <w:ind w:firstLine="0"/>
        <w:jc w:val="both"/>
        <w:rPr>
          <w:rFonts w:ascii="Times New Roman" w:hAnsi="Times New Roman" w:cs="Times New Roman"/>
          <w:b/>
          <w:bCs/>
          <w:szCs w:val="24"/>
        </w:rPr>
      </w:pPr>
    </w:p>
    <w:p w14:paraId="62E7EE38" w14:textId="77777777" w:rsidR="00DE3337" w:rsidRPr="00672882" w:rsidRDefault="00DE3337" w:rsidP="00672882">
      <w:pPr>
        <w:pStyle w:val="Paragraphedeliste"/>
        <w:numPr>
          <w:ilvl w:val="0"/>
          <w:numId w:val="5"/>
        </w:numPr>
        <w:spacing w:after="160" w:line="360" w:lineRule="auto"/>
        <w:ind w:left="709" w:hanging="283"/>
        <w:jc w:val="both"/>
        <w:rPr>
          <w:rFonts w:ascii="Times New Roman" w:hAnsi="Times New Roman" w:cs="Times New Roman"/>
          <w:b/>
          <w:bCs/>
          <w:szCs w:val="24"/>
        </w:rPr>
      </w:pPr>
      <w:r w:rsidRPr="00672882">
        <w:rPr>
          <w:rFonts w:ascii="Times New Roman" w:hAnsi="Times New Roman" w:cs="Times New Roman"/>
          <w:b/>
          <w:bCs/>
          <w:szCs w:val="24"/>
        </w:rPr>
        <w:t>Le contrôle juridictionnel</w:t>
      </w:r>
    </w:p>
    <w:p w14:paraId="77BF5FA6" w14:textId="44B5B749" w:rsidR="004B5410" w:rsidRPr="00672882" w:rsidRDefault="003C4719" w:rsidP="0067288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4B5410" w:rsidRPr="00672882">
        <w:rPr>
          <w:rFonts w:ascii="Times New Roman" w:hAnsi="Times New Roman" w:cs="Times New Roman"/>
          <w:sz w:val="24"/>
          <w:szCs w:val="24"/>
        </w:rPr>
        <w:t xml:space="preserve">Le </w:t>
      </w:r>
      <w:r w:rsidR="004B5410" w:rsidRPr="00672882">
        <w:rPr>
          <w:rFonts w:ascii="Times New Roman" w:hAnsi="Times New Roman" w:cs="Times New Roman"/>
          <w:b/>
          <w:bCs/>
          <w:sz w:val="24"/>
          <w:szCs w:val="24"/>
        </w:rPr>
        <w:t>contrôle juridictionnel de l'action administrative</w:t>
      </w:r>
      <w:r w:rsidR="004B5410" w:rsidRPr="00672882">
        <w:rPr>
          <w:rFonts w:ascii="Times New Roman" w:hAnsi="Times New Roman" w:cs="Times New Roman"/>
          <w:sz w:val="24"/>
          <w:szCs w:val="24"/>
        </w:rPr>
        <w:t xml:space="preserve"> est un mécanisme fondamental de l'État de droit. Il permet de vérifier que l'administration agit conformément à la loi et respecte les droits et libertés des administrés. Ce contrôle est exercé par les juridictions administratives, dont le rôle est d'assurer la légalité de l'action administrative.</w:t>
      </w:r>
    </w:p>
    <w:p w14:paraId="03C54AEF" w14:textId="77777777" w:rsidR="004B5410" w:rsidRPr="00672882" w:rsidRDefault="004B5410" w:rsidP="00B0327F">
      <w:pPr>
        <w:pStyle w:val="Paragraphedeliste"/>
        <w:numPr>
          <w:ilvl w:val="0"/>
          <w:numId w:val="164"/>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Pourquoi un contrôle juridictionnel ?</w:t>
      </w:r>
    </w:p>
    <w:p w14:paraId="42D86E64" w14:textId="55AC3AF4" w:rsidR="004B5410" w:rsidRPr="00672882" w:rsidRDefault="004B5410" w:rsidP="00B0327F">
      <w:pPr>
        <w:numPr>
          <w:ilvl w:val="0"/>
          <w:numId w:val="125"/>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Garantir la légalité</w:t>
      </w:r>
      <w:r w:rsidR="0050570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S'assurer que les décisions administratives sont conformes aux lois et règlements.</w:t>
      </w:r>
    </w:p>
    <w:p w14:paraId="040FDBAE" w14:textId="4B5E79B5" w:rsidR="004B5410" w:rsidRPr="00672882" w:rsidRDefault="004B5410" w:rsidP="00B0327F">
      <w:pPr>
        <w:numPr>
          <w:ilvl w:val="0"/>
          <w:numId w:val="125"/>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Protéger les droits et libertés</w:t>
      </w:r>
      <w:r w:rsidR="0050570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Veiller à ce que l'administration respecte les droits fondamentaux des citoyens.</w:t>
      </w:r>
    </w:p>
    <w:p w14:paraId="6F6B6485" w14:textId="026FF125" w:rsidR="004B5410" w:rsidRPr="00672882" w:rsidRDefault="004B5410" w:rsidP="00B0327F">
      <w:pPr>
        <w:numPr>
          <w:ilvl w:val="0"/>
          <w:numId w:val="125"/>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lastRenderedPageBreak/>
        <w:t>Assurer l'égalité devant la loi</w:t>
      </w:r>
      <w:r w:rsidR="0050570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S'assurer que tous les administrés sont traités de manière égale.</w:t>
      </w:r>
    </w:p>
    <w:p w14:paraId="05FC3902" w14:textId="1B82CA7F" w:rsidR="004B5410" w:rsidRPr="00672882" w:rsidRDefault="004B5410" w:rsidP="00B0327F">
      <w:pPr>
        <w:numPr>
          <w:ilvl w:val="0"/>
          <w:numId w:val="125"/>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Préserver l'ordre public</w:t>
      </w:r>
      <w:r w:rsidR="0050570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Garantir que l'action administrative ne porte pas atteinte à l'intérêt général.</w:t>
      </w:r>
    </w:p>
    <w:p w14:paraId="3823AA6A" w14:textId="77777777" w:rsidR="004B5410" w:rsidRPr="00672882" w:rsidRDefault="004B5410" w:rsidP="00B0327F">
      <w:pPr>
        <w:pStyle w:val="Paragraphedeliste"/>
        <w:numPr>
          <w:ilvl w:val="0"/>
          <w:numId w:val="164"/>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différents types de contrôle</w:t>
      </w:r>
    </w:p>
    <w:p w14:paraId="4B4D702F" w14:textId="77777777" w:rsidR="004B5410" w:rsidRPr="00672882" w:rsidRDefault="004B5410"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Le contrôle juridictionnel peut porter sur différents aspects de l'action administrative :</w:t>
      </w:r>
    </w:p>
    <w:p w14:paraId="74D5A672" w14:textId="039F2A82" w:rsidR="004B5410" w:rsidRPr="00672882" w:rsidRDefault="004B5410" w:rsidP="00B0327F">
      <w:pPr>
        <w:numPr>
          <w:ilvl w:val="0"/>
          <w:numId w:val="126"/>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Contrôle de légalité</w:t>
      </w:r>
      <w:r w:rsidR="0050570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juge vérifie si l'acte administratif est conforme aux lois et règlements.</w:t>
      </w:r>
    </w:p>
    <w:p w14:paraId="435F486B" w14:textId="0C2E6278" w:rsidR="004B5410" w:rsidRPr="00672882" w:rsidRDefault="004B5410" w:rsidP="00B0327F">
      <w:pPr>
        <w:numPr>
          <w:ilvl w:val="0"/>
          <w:numId w:val="126"/>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Contrôle d'opportunité</w:t>
      </w:r>
      <w:r w:rsidR="0050570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Dans certains cas, le juge peut apprécier si la décision administrative est adaptée aux buts poursuivis.</w:t>
      </w:r>
    </w:p>
    <w:p w14:paraId="396A0504" w14:textId="6A8453A2" w:rsidR="004B5410" w:rsidRPr="00672882" w:rsidRDefault="004B5410" w:rsidP="00B0327F">
      <w:pPr>
        <w:numPr>
          <w:ilvl w:val="0"/>
          <w:numId w:val="126"/>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Contrôle de proportionnalité</w:t>
      </w:r>
      <w:r w:rsidR="0050570D"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juge vérifie si les mesures prises par l'administration sont proportionnées aux objectifs poursuivis.</w:t>
      </w:r>
    </w:p>
    <w:p w14:paraId="334F439E" w14:textId="77777777" w:rsidR="004B5410" w:rsidRPr="00672882" w:rsidRDefault="004B5410" w:rsidP="00B0327F">
      <w:pPr>
        <w:pStyle w:val="Paragraphedeliste"/>
        <w:numPr>
          <w:ilvl w:val="0"/>
          <w:numId w:val="164"/>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voies de recours</w:t>
      </w:r>
    </w:p>
    <w:p w14:paraId="02E1E416" w14:textId="77777777" w:rsidR="004B5410" w:rsidRPr="00672882" w:rsidRDefault="004B5410"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Pour saisir le juge administratif, l'administré dispose de différentes voies de recours :</w:t>
      </w:r>
    </w:p>
    <w:p w14:paraId="2EF7D1BF" w14:textId="3DDFE4C0" w:rsidR="004B5410" w:rsidRPr="00672882" w:rsidRDefault="004B5410" w:rsidP="00B0327F">
      <w:pPr>
        <w:numPr>
          <w:ilvl w:val="0"/>
          <w:numId w:val="127"/>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 recours pour excès de pouvoir</w:t>
      </w:r>
      <w:r w:rsidR="00C83B25"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Il permet de contester la légalité d'un acte administratif.</w:t>
      </w:r>
    </w:p>
    <w:p w14:paraId="7436573D" w14:textId="51577503" w:rsidR="004B5410" w:rsidRPr="00672882" w:rsidRDefault="004B5410" w:rsidP="00B0327F">
      <w:pPr>
        <w:numPr>
          <w:ilvl w:val="0"/>
          <w:numId w:val="127"/>
        </w:numPr>
        <w:spacing w:line="360" w:lineRule="auto"/>
        <w:jc w:val="both"/>
        <w:rPr>
          <w:rFonts w:ascii="Times New Roman" w:hAnsi="Times New Roman" w:cs="Times New Roman"/>
          <w:sz w:val="24"/>
          <w:szCs w:val="24"/>
        </w:rPr>
      </w:pPr>
      <w:r w:rsidRPr="00672882">
        <w:rPr>
          <w:rFonts w:ascii="Times New Roman" w:hAnsi="Times New Roman" w:cs="Times New Roman"/>
          <w:b/>
          <w:bCs/>
          <w:color w:val="000000" w:themeColor="text1"/>
          <w:sz w:val="24"/>
          <w:szCs w:val="24"/>
        </w:rPr>
        <w:t>Le référé liberté</w:t>
      </w:r>
      <w:r w:rsidR="00C83B25" w:rsidRPr="00672882">
        <w:rPr>
          <w:rFonts w:ascii="Times New Roman" w:hAnsi="Times New Roman" w:cs="Times New Roman"/>
          <w:b/>
          <w:bCs/>
          <w:color w:val="000000" w:themeColor="text1"/>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Il permet d'obtenir une suspension provisoire d'un acte administratif qui porte atteinte à une liberté fondamentale.</w:t>
      </w:r>
    </w:p>
    <w:p w14:paraId="1092E0C9" w14:textId="284AB563" w:rsidR="00DC4ED7" w:rsidRPr="003C4719" w:rsidRDefault="004B5410" w:rsidP="00672882">
      <w:pPr>
        <w:numPr>
          <w:ilvl w:val="0"/>
          <w:numId w:val="127"/>
        </w:numPr>
        <w:spacing w:line="360" w:lineRule="auto"/>
        <w:jc w:val="both"/>
        <w:rPr>
          <w:rFonts w:ascii="Times New Roman" w:hAnsi="Times New Roman" w:cs="Times New Roman"/>
          <w:sz w:val="24"/>
          <w:szCs w:val="24"/>
        </w:rPr>
      </w:pPr>
      <w:r w:rsidRPr="00672882">
        <w:rPr>
          <w:rFonts w:ascii="Times New Roman" w:hAnsi="Times New Roman" w:cs="Times New Roman"/>
          <w:b/>
          <w:bCs/>
          <w:color w:val="000000" w:themeColor="text1"/>
          <w:sz w:val="24"/>
          <w:szCs w:val="24"/>
        </w:rPr>
        <w:t>Le référé suspension</w:t>
      </w:r>
      <w:r w:rsidR="00C83B25" w:rsidRPr="00672882">
        <w:rPr>
          <w:rFonts w:ascii="Times New Roman" w:hAnsi="Times New Roman" w:cs="Times New Roman"/>
          <w:b/>
          <w:bCs/>
          <w:color w:val="000000" w:themeColor="text1"/>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Il permet d'obtenir la suspension provisoire d'une exécution lorsqu'elle risque de causer un préjudice grave et irréparable.</w:t>
      </w:r>
    </w:p>
    <w:p w14:paraId="01B960A8" w14:textId="77777777" w:rsidR="004B5410" w:rsidRPr="00672882" w:rsidRDefault="004B5410" w:rsidP="00B0327F">
      <w:pPr>
        <w:pStyle w:val="Paragraphedeliste"/>
        <w:numPr>
          <w:ilvl w:val="0"/>
          <w:numId w:val="164"/>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 rôle du juge administratif</w:t>
      </w:r>
    </w:p>
    <w:p w14:paraId="3FBDBE7C" w14:textId="258C2FDE" w:rsidR="004B5410" w:rsidRPr="00672882" w:rsidRDefault="004B5410"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Le juge administratif a un rôle essentiel dans le contrôle de l'action administrative</w:t>
      </w:r>
      <w:r w:rsidR="006547DC" w:rsidRPr="00672882">
        <w:rPr>
          <w:rFonts w:ascii="Times New Roman" w:hAnsi="Times New Roman" w:cs="Times New Roman"/>
          <w:sz w:val="24"/>
          <w:szCs w:val="24"/>
        </w:rPr>
        <w:t xml:space="preserve"> : </w:t>
      </w:r>
    </w:p>
    <w:p w14:paraId="6D417064" w14:textId="0E1530D1" w:rsidR="004B5410" w:rsidRPr="00672882" w:rsidRDefault="004B5410" w:rsidP="00B0327F">
      <w:pPr>
        <w:numPr>
          <w:ilvl w:val="0"/>
          <w:numId w:val="128"/>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Annule</w:t>
      </w:r>
      <w:r w:rsidR="006547DC" w:rsidRPr="00672882">
        <w:rPr>
          <w:rFonts w:ascii="Times New Roman" w:hAnsi="Times New Roman" w:cs="Times New Roman"/>
          <w:b/>
          <w:bCs/>
          <w:sz w:val="24"/>
          <w:szCs w:val="24"/>
        </w:rPr>
        <w:t>r</w:t>
      </w:r>
      <w:r w:rsidRPr="00672882">
        <w:rPr>
          <w:rFonts w:ascii="Times New Roman" w:hAnsi="Times New Roman" w:cs="Times New Roman"/>
          <w:b/>
          <w:bCs/>
          <w:sz w:val="24"/>
          <w:szCs w:val="24"/>
        </w:rPr>
        <w:t xml:space="preserve"> les actes illégaux</w:t>
      </w:r>
      <w:r w:rsidR="006547DC"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Si le juge estime qu'un acte administratif est illégal, il peut l'annuler.</w:t>
      </w:r>
    </w:p>
    <w:p w14:paraId="028198E7" w14:textId="5DFE7B3F" w:rsidR="004B5410" w:rsidRPr="00672882" w:rsidRDefault="004B5410" w:rsidP="00B0327F">
      <w:pPr>
        <w:numPr>
          <w:ilvl w:val="0"/>
          <w:numId w:val="128"/>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Réforme</w:t>
      </w:r>
      <w:r w:rsidR="006547DC" w:rsidRPr="00672882">
        <w:rPr>
          <w:rFonts w:ascii="Times New Roman" w:hAnsi="Times New Roman" w:cs="Times New Roman"/>
          <w:b/>
          <w:bCs/>
          <w:sz w:val="24"/>
          <w:szCs w:val="24"/>
        </w:rPr>
        <w:t>r</w:t>
      </w:r>
      <w:r w:rsidRPr="00672882">
        <w:rPr>
          <w:rFonts w:ascii="Times New Roman" w:hAnsi="Times New Roman" w:cs="Times New Roman"/>
          <w:b/>
          <w:bCs/>
          <w:sz w:val="24"/>
          <w:szCs w:val="24"/>
        </w:rPr>
        <w:t xml:space="preserve"> les actes illégaux</w:t>
      </w:r>
      <w:r w:rsidR="006547DC"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Il peut également modifier l'acte administratif pour le rendre conforme à la loi.</w:t>
      </w:r>
    </w:p>
    <w:p w14:paraId="794828AD" w14:textId="551D6E41" w:rsidR="004B5410" w:rsidRDefault="004B5410" w:rsidP="00B0327F">
      <w:pPr>
        <w:numPr>
          <w:ilvl w:val="0"/>
          <w:numId w:val="128"/>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Accorde</w:t>
      </w:r>
      <w:r w:rsidR="006547DC" w:rsidRPr="00672882">
        <w:rPr>
          <w:rFonts w:ascii="Times New Roman" w:hAnsi="Times New Roman" w:cs="Times New Roman"/>
          <w:b/>
          <w:bCs/>
          <w:sz w:val="24"/>
          <w:szCs w:val="24"/>
        </w:rPr>
        <w:t>r</w:t>
      </w:r>
      <w:r w:rsidRPr="00672882">
        <w:rPr>
          <w:rFonts w:ascii="Times New Roman" w:hAnsi="Times New Roman" w:cs="Times New Roman"/>
          <w:b/>
          <w:bCs/>
          <w:sz w:val="24"/>
          <w:szCs w:val="24"/>
        </w:rPr>
        <w:t xml:space="preserve"> des indemnités</w:t>
      </w:r>
      <w:r w:rsidR="006547DC"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Si l'administré a subi un préjudice du fait d'un acte administratif illégal, le juge peut lui accorder des dommages et intérêts.</w:t>
      </w:r>
    </w:p>
    <w:p w14:paraId="651BA4E7" w14:textId="77777777" w:rsidR="003C4719" w:rsidRPr="00672882" w:rsidRDefault="003C4719" w:rsidP="003C4719">
      <w:pPr>
        <w:spacing w:line="360" w:lineRule="auto"/>
        <w:ind w:left="720"/>
        <w:jc w:val="both"/>
        <w:rPr>
          <w:rFonts w:ascii="Times New Roman" w:hAnsi="Times New Roman" w:cs="Times New Roman"/>
          <w:sz w:val="24"/>
          <w:szCs w:val="24"/>
        </w:rPr>
      </w:pPr>
    </w:p>
    <w:p w14:paraId="76AABCDF" w14:textId="77777777" w:rsidR="00DE3337" w:rsidRPr="00672882" w:rsidRDefault="00DE3337" w:rsidP="00672882">
      <w:pPr>
        <w:pStyle w:val="Paragraphedeliste"/>
        <w:numPr>
          <w:ilvl w:val="0"/>
          <w:numId w:val="5"/>
        </w:numPr>
        <w:spacing w:after="160" w:line="360" w:lineRule="auto"/>
        <w:ind w:left="709" w:hanging="283"/>
        <w:jc w:val="both"/>
        <w:rPr>
          <w:rFonts w:ascii="Times New Roman" w:hAnsi="Times New Roman" w:cs="Times New Roman"/>
          <w:b/>
          <w:bCs/>
          <w:szCs w:val="24"/>
        </w:rPr>
      </w:pPr>
      <w:r w:rsidRPr="00672882">
        <w:rPr>
          <w:rFonts w:ascii="Times New Roman" w:hAnsi="Times New Roman" w:cs="Times New Roman"/>
          <w:b/>
          <w:bCs/>
          <w:szCs w:val="24"/>
        </w:rPr>
        <w:lastRenderedPageBreak/>
        <w:t>Le contrôle hiérarchique</w:t>
      </w:r>
    </w:p>
    <w:p w14:paraId="1A57ED37" w14:textId="70922455" w:rsidR="004B5410" w:rsidRPr="00672882" w:rsidRDefault="003C4719" w:rsidP="0067288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4B5410" w:rsidRPr="00672882">
        <w:rPr>
          <w:rFonts w:ascii="Times New Roman" w:hAnsi="Times New Roman" w:cs="Times New Roman"/>
          <w:sz w:val="24"/>
          <w:szCs w:val="24"/>
        </w:rPr>
        <w:t xml:space="preserve">Le </w:t>
      </w:r>
      <w:r w:rsidR="004B5410" w:rsidRPr="00672882">
        <w:rPr>
          <w:rFonts w:ascii="Times New Roman" w:hAnsi="Times New Roman" w:cs="Times New Roman"/>
          <w:b/>
          <w:bCs/>
          <w:sz w:val="24"/>
          <w:szCs w:val="24"/>
        </w:rPr>
        <w:t>contrôle hiérarchique</w:t>
      </w:r>
      <w:r w:rsidR="004B5410" w:rsidRPr="00672882">
        <w:rPr>
          <w:rFonts w:ascii="Times New Roman" w:hAnsi="Times New Roman" w:cs="Times New Roman"/>
          <w:sz w:val="24"/>
          <w:szCs w:val="24"/>
        </w:rPr>
        <w:t xml:space="preserve"> est un mécanisme interne à l'administration qui permet à un supérieur hiérarchique de vérifier et, si nécessaire, de modifier ou d'annuler les décisions prises par ses subordonnés. C'est un outil fondamental du contrôle de l'action administrative, qui s'exerce en parallèle du contrôle juridictionnel (exercé par les tribunaux administratifs).</w:t>
      </w:r>
    </w:p>
    <w:p w14:paraId="3A341852" w14:textId="77777777" w:rsidR="004B5410" w:rsidRPr="00672882" w:rsidRDefault="004B5410" w:rsidP="00B0327F">
      <w:pPr>
        <w:pStyle w:val="Paragraphedeliste"/>
        <w:numPr>
          <w:ilvl w:val="0"/>
          <w:numId w:val="165"/>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fondements du contrôle hiérarchique</w:t>
      </w:r>
    </w:p>
    <w:p w14:paraId="7B95C43F" w14:textId="33990938" w:rsidR="004B5410" w:rsidRPr="00672882" w:rsidRDefault="004B5410" w:rsidP="00B0327F">
      <w:pPr>
        <w:numPr>
          <w:ilvl w:val="0"/>
          <w:numId w:val="129"/>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Principe de hiérarchie administrative</w:t>
      </w:r>
      <w:r w:rsidR="006547DC"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L'organisation de l'administration repose sur le principe de subordination. Chaque agent est soumis à l'autorité de son supérieur hiérarchique.</w:t>
      </w:r>
    </w:p>
    <w:p w14:paraId="3B96A983" w14:textId="11036E6E" w:rsidR="004B5410" w:rsidRPr="00672882" w:rsidRDefault="004B5410" w:rsidP="00B0327F">
      <w:pPr>
        <w:numPr>
          <w:ilvl w:val="0"/>
          <w:numId w:val="129"/>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Garantie de la légalité et de l'efficacité de l'action administrative</w:t>
      </w:r>
      <w:r w:rsidR="006547DC"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contrôle hiérarchique vise à assurer que les décisions administratives sont conformes à la loi et aux objectifs fixés par l'administration.</w:t>
      </w:r>
    </w:p>
    <w:p w14:paraId="1DF1CD8D" w14:textId="77777777" w:rsidR="004B5410" w:rsidRPr="00672882" w:rsidRDefault="004B5410" w:rsidP="00B0327F">
      <w:pPr>
        <w:pStyle w:val="Paragraphedeliste"/>
        <w:numPr>
          <w:ilvl w:val="0"/>
          <w:numId w:val="165"/>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modalités du contrôle hiérarchique</w:t>
      </w:r>
    </w:p>
    <w:p w14:paraId="60674E39" w14:textId="4BB03792" w:rsidR="004B5410" w:rsidRPr="00672882" w:rsidRDefault="004B5410" w:rsidP="00B0327F">
      <w:pPr>
        <w:numPr>
          <w:ilvl w:val="0"/>
          <w:numId w:val="130"/>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 recours gracieux</w:t>
      </w:r>
      <w:r w:rsidR="006547DC"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L'administré qui conteste une décision administrative peut d'abord saisir l'auteur de la décision (recours gracieux).</w:t>
      </w:r>
    </w:p>
    <w:p w14:paraId="7630BCCA" w14:textId="4250AC10" w:rsidR="004B5410" w:rsidRPr="00672882" w:rsidRDefault="004B5410" w:rsidP="00B0327F">
      <w:pPr>
        <w:numPr>
          <w:ilvl w:val="0"/>
          <w:numId w:val="130"/>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 recours hiérarchique</w:t>
      </w:r>
      <w:r w:rsidR="006547DC"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Si le recours gracieux est rejeté ou s'il n'a pas abouti dans un délai raisonnable, l'administré peut saisir le supérieur hiérarchique de l'auteur de la décision.</w:t>
      </w:r>
    </w:p>
    <w:p w14:paraId="46C79AA7" w14:textId="2BE5BB5A" w:rsidR="004B5410" w:rsidRPr="00672882" w:rsidRDefault="004B5410" w:rsidP="00B0327F">
      <w:pPr>
        <w:numPr>
          <w:ilvl w:val="0"/>
          <w:numId w:val="130"/>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Les pouvoirs du supérieur hiérarchique</w:t>
      </w:r>
      <w:r w:rsidR="006547DC"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supérieur hiérarchique peut : </w:t>
      </w:r>
    </w:p>
    <w:p w14:paraId="7284C983" w14:textId="12125B70" w:rsidR="004B5410" w:rsidRPr="00672882" w:rsidRDefault="004B5410" w:rsidP="00B0327F">
      <w:pPr>
        <w:numPr>
          <w:ilvl w:val="1"/>
          <w:numId w:val="130"/>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Confirmer la décision</w:t>
      </w:r>
      <w:r w:rsidR="00E01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S'il estime qu'elle est légale et régulière.</w:t>
      </w:r>
    </w:p>
    <w:p w14:paraId="6B33A66A" w14:textId="654A907B" w:rsidR="004B5410" w:rsidRPr="00672882" w:rsidRDefault="004B5410" w:rsidP="00B0327F">
      <w:pPr>
        <w:numPr>
          <w:ilvl w:val="1"/>
          <w:numId w:val="130"/>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Modifier la décision</w:t>
      </w:r>
      <w:r w:rsidR="00E01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S'il estime qu'elle doit être corrigée.</w:t>
      </w:r>
    </w:p>
    <w:p w14:paraId="37842C37" w14:textId="7895B2BF" w:rsidR="004B5410" w:rsidRPr="00672882" w:rsidRDefault="004B5410" w:rsidP="00B0327F">
      <w:pPr>
        <w:numPr>
          <w:ilvl w:val="1"/>
          <w:numId w:val="130"/>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Annuler la décision</w:t>
      </w:r>
      <w:r w:rsidR="00E01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S'il estime qu'elle est illégale ou qu'elle porte atteinte à l'intérêt général.</w:t>
      </w:r>
    </w:p>
    <w:p w14:paraId="66A952F5" w14:textId="576E16E9" w:rsidR="00DC4ED7" w:rsidRPr="003C4719" w:rsidRDefault="004B5410" w:rsidP="003C4719">
      <w:pPr>
        <w:numPr>
          <w:ilvl w:val="1"/>
          <w:numId w:val="130"/>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Substituer sa propre décision</w:t>
      </w:r>
      <w:r w:rsidR="00E01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Il peut remplacer la décision annulée par une nouvelle décision.</w:t>
      </w:r>
    </w:p>
    <w:p w14:paraId="11E13835" w14:textId="77777777" w:rsidR="004B5410" w:rsidRPr="00672882" w:rsidRDefault="004B5410" w:rsidP="00B0327F">
      <w:pPr>
        <w:pStyle w:val="Paragraphedeliste"/>
        <w:numPr>
          <w:ilvl w:val="0"/>
          <w:numId w:val="165"/>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limites du contrôle hiérarchique</w:t>
      </w:r>
    </w:p>
    <w:p w14:paraId="0835FCE2" w14:textId="232301D2" w:rsidR="004B5410" w:rsidRPr="00672882" w:rsidRDefault="004B5410" w:rsidP="00B0327F">
      <w:pPr>
        <w:numPr>
          <w:ilvl w:val="0"/>
          <w:numId w:val="131"/>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Caractère interne</w:t>
      </w:r>
      <w:r w:rsidR="00E01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contrôle hiérarchique est un contrôle interne à l'administration. Il ne met pas en cause la légalité de la décision, mais seulement son opportunité ou sa régularité interne.</w:t>
      </w:r>
    </w:p>
    <w:p w14:paraId="1A332359" w14:textId="11098D30" w:rsidR="004B5410" w:rsidRPr="00672882" w:rsidRDefault="004B5410" w:rsidP="00B0327F">
      <w:pPr>
        <w:numPr>
          <w:ilvl w:val="0"/>
          <w:numId w:val="131"/>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Subordination à l'intérêt général</w:t>
      </w:r>
      <w:r w:rsidR="00E01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supérieur hiérarchique doit toujours avoir à l'esprit l'intérêt général lorsqu'il exerce son pouvoir de contrôle.</w:t>
      </w:r>
    </w:p>
    <w:p w14:paraId="36DFDE7B" w14:textId="367A313F" w:rsidR="004B5410" w:rsidRPr="00672882" w:rsidRDefault="004B5410" w:rsidP="00B0327F">
      <w:pPr>
        <w:numPr>
          <w:ilvl w:val="0"/>
          <w:numId w:val="131"/>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lastRenderedPageBreak/>
        <w:t>Délai</w:t>
      </w:r>
      <w:r w:rsidR="00E01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recours hiérarchique doit être exercé dans un délai précis, sous peine d'irrecevabilité.</w:t>
      </w:r>
    </w:p>
    <w:p w14:paraId="4566E3A8" w14:textId="77777777" w:rsidR="004B5410" w:rsidRPr="00672882" w:rsidRDefault="004B5410" w:rsidP="00B0327F">
      <w:pPr>
        <w:pStyle w:val="Paragraphedeliste"/>
        <w:numPr>
          <w:ilvl w:val="0"/>
          <w:numId w:val="165"/>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 contrôle hiérarchique et le contrôle juridictionnel</w:t>
      </w:r>
    </w:p>
    <w:p w14:paraId="5FA024E4" w14:textId="467B49C1" w:rsidR="004B5410" w:rsidRPr="00672882" w:rsidRDefault="004B5410" w:rsidP="00672882">
      <w:pPr>
        <w:spacing w:after="0" w:line="360" w:lineRule="auto"/>
        <w:ind w:firstLine="426"/>
        <w:jc w:val="both"/>
        <w:rPr>
          <w:rFonts w:ascii="Times New Roman" w:hAnsi="Times New Roman" w:cs="Times New Roman"/>
          <w:sz w:val="24"/>
          <w:szCs w:val="24"/>
        </w:rPr>
      </w:pPr>
      <w:r w:rsidRPr="00672882">
        <w:rPr>
          <w:rFonts w:ascii="Times New Roman" w:hAnsi="Times New Roman" w:cs="Times New Roman"/>
          <w:sz w:val="24"/>
          <w:szCs w:val="24"/>
        </w:rPr>
        <w:t>Le contrôle hiérarchique et le contrôle juridictionnel sont complémentaires. Le contrôle hiérarchique est un préalable au contrôle juridictionnel. Il permet souvent de résoudre les litiges de manière amiable et rapide. Si le contrôle hiérarchique n'aboutit pas, l'administré peut toujours saisir le juge administratif.</w:t>
      </w:r>
    </w:p>
    <w:p w14:paraId="02C93D65" w14:textId="77777777" w:rsidR="00064EE5" w:rsidRPr="00672882" w:rsidRDefault="00064EE5" w:rsidP="00672882">
      <w:pPr>
        <w:spacing w:after="0" w:line="360" w:lineRule="auto"/>
        <w:ind w:firstLine="426"/>
        <w:jc w:val="both"/>
        <w:rPr>
          <w:rFonts w:ascii="Times New Roman" w:hAnsi="Times New Roman" w:cs="Times New Roman"/>
          <w:sz w:val="24"/>
          <w:szCs w:val="24"/>
        </w:rPr>
      </w:pPr>
    </w:p>
    <w:p w14:paraId="79695040" w14:textId="51AE69F9" w:rsidR="00F963AE" w:rsidRPr="00672882" w:rsidRDefault="00DE3337" w:rsidP="00672882">
      <w:pPr>
        <w:pStyle w:val="Paragraphedeliste"/>
        <w:numPr>
          <w:ilvl w:val="0"/>
          <w:numId w:val="5"/>
        </w:numPr>
        <w:spacing w:after="160" w:line="360" w:lineRule="auto"/>
        <w:ind w:left="709" w:hanging="283"/>
        <w:jc w:val="both"/>
        <w:rPr>
          <w:rFonts w:ascii="Times New Roman" w:hAnsi="Times New Roman" w:cs="Times New Roman"/>
          <w:b/>
          <w:szCs w:val="24"/>
        </w:rPr>
      </w:pPr>
      <w:r w:rsidRPr="00672882">
        <w:rPr>
          <w:rFonts w:ascii="Times New Roman" w:hAnsi="Times New Roman" w:cs="Times New Roman"/>
          <w:b/>
          <w:bCs/>
          <w:szCs w:val="24"/>
        </w:rPr>
        <w:t>Autres types de contrôle :</w:t>
      </w:r>
      <w:r w:rsidR="00F963AE" w:rsidRPr="00672882">
        <w:rPr>
          <w:rFonts w:ascii="Times New Roman" w:hAnsi="Times New Roman" w:cs="Times New Roman"/>
          <w:b/>
          <w:szCs w:val="24"/>
        </w:rPr>
        <w:t xml:space="preserve"> </w:t>
      </w:r>
      <w:r w:rsidR="00F963AE" w:rsidRPr="00672882">
        <w:rPr>
          <w:rFonts w:ascii="Times New Roman" w:hAnsi="Times New Roman" w:cs="Times New Roman"/>
          <w:b/>
          <w:bCs/>
          <w:szCs w:val="24"/>
        </w:rPr>
        <w:t>Le contrôle parlementaire et le contrôle citoyen de l'action administrative</w:t>
      </w:r>
    </w:p>
    <w:p w14:paraId="5838A594" w14:textId="77777777" w:rsidR="00F963AE" w:rsidRPr="00672882" w:rsidRDefault="00F963AE" w:rsidP="00672882">
      <w:pPr>
        <w:spacing w:line="360" w:lineRule="auto"/>
        <w:jc w:val="both"/>
        <w:rPr>
          <w:rFonts w:ascii="Times New Roman" w:hAnsi="Times New Roman" w:cs="Times New Roman"/>
          <w:sz w:val="24"/>
          <w:szCs w:val="24"/>
        </w:rPr>
      </w:pPr>
      <w:r w:rsidRPr="00672882">
        <w:rPr>
          <w:rFonts w:ascii="Times New Roman" w:hAnsi="Times New Roman" w:cs="Times New Roman"/>
          <w:sz w:val="24"/>
          <w:szCs w:val="24"/>
        </w:rPr>
        <w:t>Le contrôle de l'action administrative est un mécanisme essentiel pour garantir la bonne gouvernance et la protection des droits des citoyens. Il implique une pluralité d'acteurs, parmi lesquels le Parlement et les citoyens jouent un rôle primordial.</w:t>
      </w:r>
    </w:p>
    <w:p w14:paraId="10350233" w14:textId="77777777" w:rsidR="00F963AE" w:rsidRPr="00672882" w:rsidRDefault="00F963AE" w:rsidP="00B0327F">
      <w:pPr>
        <w:pStyle w:val="Paragraphedeliste"/>
        <w:numPr>
          <w:ilvl w:val="0"/>
          <w:numId w:val="166"/>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 contrôle parlementaire de l'action administrative</w:t>
      </w:r>
    </w:p>
    <w:p w14:paraId="5CA2136D" w14:textId="77777777" w:rsidR="00F963AE" w:rsidRPr="00672882" w:rsidRDefault="00F963AE" w:rsidP="00672882">
      <w:pPr>
        <w:spacing w:after="0" w:line="360" w:lineRule="auto"/>
        <w:ind w:firstLine="708"/>
        <w:jc w:val="both"/>
        <w:rPr>
          <w:rFonts w:ascii="Times New Roman" w:hAnsi="Times New Roman" w:cs="Times New Roman"/>
          <w:sz w:val="24"/>
          <w:szCs w:val="24"/>
        </w:rPr>
      </w:pPr>
      <w:r w:rsidRPr="00672882">
        <w:rPr>
          <w:rFonts w:ascii="Times New Roman" w:hAnsi="Times New Roman" w:cs="Times New Roman"/>
          <w:sz w:val="24"/>
          <w:szCs w:val="24"/>
        </w:rPr>
        <w:t>Le Parlement, en tant que représentant du peuple, exerce un contrôle important sur l'action du gouvernement et de l'administration. Ce contrôle vise à assurer que les décisions administratives sont conformes à la loi, respectueuses des droits et libertés, et répondent à l'intérêt général.</w:t>
      </w:r>
    </w:p>
    <w:p w14:paraId="50D01F94" w14:textId="77777777" w:rsidR="00F963AE" w:rsidRPr="00672882" w:rsidRDefault="00F963AE" w:rsidP="00B0327F">
      <w:pPr>
        <w:pStyle w:val="Paragraphedeliste"/>
        <w:numPr>
          <w:ilvl w:val="0"/>
          <w:numId w:val="166"/>
        </w:numPr>
        <w:spacing w:after="0" w:line="360" w:lineRule="auto"/>
        <w:jc w:val="both"/>
        <w:rPr>
          <w:rFonts w:ascii="Times New Roman" w:hAnsi="Times New Roman" w:cs="Times New Roman"/>
          <w:b/>
          <w:szCs w:val="24"/>
        </w:rPr>
      </w:pPr>
      <w:r w:rsidRPr="00672882">
        <w:rPr>
          <w:rFonts w:ascii="Times New Roman" w:hAnsi="Times New Roman" w:cs="Times New Roman"/>
          <w:b/>
          <w:bCs/>
          <w:szCs w:val="24"/>
        </w:rPr>
        <w:t>Les principaux moyens de contrôle parlementaire sont :</w:t>
      </w:r>
    </w:p>
    <w:p w14:paraId="5B584895" w14:textId="08C00A51" w:rsidR="00F963AE" w:rsidRPr="00672882" w:rsidRDefault="00F963AE" w:rsidP="00B0327F">
      <w:pPr>
        <w:numPr>
          <w:ilvl w:val="0"/>
          <w:numId w:val="132"/>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 contrôle politique</w:t>
      </w:r>
      <w:r w:rsidR="00E01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Il s'exerce notamment lors des débats d'orientation générale, des questions au gouvernement, des interpellations et des motions de censure.</w:t>
      </w:r>
    </w:p>
    <w:p w14:paraId="64E55178" w14:textId="4A588364" w:rsidR="00F963AE" w:rsidRPr="00672882" w:rsidRDefault="00F963AE" w:rsidP="00B0327F">
      <w:pPr>
        <w:numPr>
          <w:ilvl w:val="0"/>
          <w:numId w:val="132"/>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 contrôle budgétaire</w:t>
      </w:r>
      <w:r w:rsidR="00E01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Parlement vote le budget de l'État et contrôle son exécution. Il peut ainsi influencer les orientations de l'action administrative.</w:t>
      </w:r>
    </w:p>
    <w:p w14:paraId="4C736486" w14:textId="40B5757C" w:rsidR="00F963AE" w:rsidRPr="00672882" w:rsidRDefault="00F963AE" w:rsidP="00B0327F">
      <w:pPr>
        <w:numPr>
          <w:ilvl w:val="0"/>
          <w:numId w:val="132"/>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 contrôle législatif</w:t>
      </w:r>
      <w:r w:rsidR="00E01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Parlement adopte les lois qui encadrent l'action administrative. Il peut ainsi modifier ou abroger les textes législatifs qui ne lui paraissent pas satisfaisants.</w:t>
      </w:r>
    </w:p>
    <w:p w14:paraId="01E45328" w14:textId="0C68EDF1" w:rsidR="00F963AE" w:rsidRPr="00672882" w:rsidRDefault="00F963AE" w:rsidP="00B0327F">
      <w:pPr>
        <w:numPr>
          <w:ilvl w:val="0"/>
          <w:numId w:val="132"/>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Les commissions d'enquête parlementaires</w:t>
      </w:r>
      <w:r w:rsidR="00E01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Ces commissions permettent d'approfondir des questions d'intérêt général et de contrôler l'action du gouvernement et de l'administration.</w:t>
      </w:r>
    </w:p>
    <w:p w14:paraId="2F56DD47" w14:textId="77777777" w:rsidR="00F963AE" w:rsidRPr="00672882" w:rsidRDefault="00F963AE" w:rsidP="00B0327F">
      <w:pPr>
        <w:pStyle w:val="Paragraphedeliste"/>
        <w:numPr>
          <w:ilvl w:val="0"/>
          <w:numId w:val="166"/>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 contrôle citoyen de l'action administrative</w:t>
      </w:r>
    </w:p>
    <w:p w14:paraId="3273CC08" w14:textId="77777777" w:rsidR="00F963AE" w:rsidRPr="00672882" w:rsidRDefault="00F963AE" w:rsidP="00672882">
      <w:p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Les citoyens disposent de différents moyens pour contrôler l'action administrative :</w:t>
      </w:r>
    </w:p>
    <w:p w14:paraId="1F671438" w14:textId="307CEC80" w:rsidR="00F963AE" w:rsidRPr="00672882" w:rsidRDefault="00F963AE" w:rsidP="00B0327F">
      <w:pPr>
        <w:numPr>
          <w:ilvl w:val="0"/>
          <w:numId w:val="133"/>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 recours contentieux</w:t>
      </w:r>
      <w:r w:rsidR="00E01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citoyens peuvent saisir les juridictions administratives pour contester les décisions administratives qui les lèsent.</w:t>
      </w:r>
    </w:p>
    <w:p w14:paraId="507F5C7E" w14:textId="4389BBF2" w:rsidR="00F963AE" w:rsidRPr="00672882" w:rsidRDefault="00F963AE" w:rsidP="00B0327F">
      <w:pPr>
        <w:numPr>
          <w:ilvl w:val="0"/>
          <w:numId w:val="133"/>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lastRenderedPageBreak/>
        <w:t>La participation citoyenne</w:t>
      </w:r>
      <w:r w:rsidR="00E01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citoyens peuvent participer à l'élaboration des décisions administratives en étant consultés ou en étant membres de conseils consultatifs.</w:t>
      </w:r>
    </w:p>
    <w:p w14:paraId="410C37CC" w14:textId="15FC1DC4" w:rsidR="00F963AE" w:rsidRPr="00672882" w:rsidRDefault="00F963AE" w:rsidP="00B0327F">
      <w:pPr>
        <w:numPr>
          <w:ilvl w:val="0"/>
          <w:numId w:val="133"/>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Les associations</w:t>
      </w:r>
      <w:r w:rsidR="00E01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associations peuvent défendre les intérêts collectifs et exercer un contrôle sur l'action administrative en saisissant les juridictions ou en menant des actions de sensibilisation.</w:t>
      </w:r>
    </w:p>
    <w:p w14:paraId="0CC567C7" w14:textId="040E9C6F" w:rsidR="00F963AE" w:rsidRPr="00672882" w:rsidRDefault="00F963AE" w:rsidP="00B0327F">
      <w:pPr>
        <w:numPr>
          <w:ilvl w:val="0"/>
          <w:numId w:val="133"/>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Les médias</w:t>
      </w:r>
      <w:r w:rsidR="00E01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médias jouent un rôle important en informant les citoyens sur l'action administrative et en dénonçant les dysfonctionnements.</w:t>
      </w:r>
    </w:p>
    <w:p w14:paraId="0C2AE888" w14:textId="77777777" w:rsidR="00F963AE" w:rsidRPr="00672882" w:rsidRDefault="00F963AE" w:rsidP="00B0327F">
      <w:pPr>
        <w:pStyle w:val="Paragraphedeliste"/>
        <w:numPr>
          <w:ilvl w:val="0"/>
          <w:numId w:val="166"/>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complémentarités et les limites de ces contrôles</w:t>
      </w:r>
    </w:p>
    <w:p w14:paraId="65275576" w14:textId="3F93F297" w:rsidR="00F963AE" w:rsidRPr="00672882" w:rsidRDefault="00F963AE" w:rsidP="00B0327F">
      <w:pPr>
        <w:numPr>
          <w:ilvl w:val="0"/>
          <w:numId w:val="134"/>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Complémentarité</w:t>
      </w:r>
      <w:r w:rsidR="00E01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contrôle parlementaire et le contrôle citoyen sont complémentaires. Le Parlement apporte une vision globale de l'action administrative, tandis que les citoyens contrôlent l'administration au niveau individuel.</w:t>
      </w:r>
    </w:p>
    <w:p w14:paraId="66E2DC54" w14:textId="4B53FA81" w:rsidR="00403E83" w:rsidRDefault="00F963AE" w:rsidP="00672882">
      <w:pPr>
        <w:numPr>
          <w:ilvl w:val="0"/>
          <w:numId w:val="134"/>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Limites</w:t>
      </w:r>
      <w:r w:rsidR="00E0113A"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contrôle parlementaire peut être limité par des contraintes politiques. Le contrôle citoyen peut être difficile à exercer pour les citoyens les moins informés ou les moins organisés.</w:t>
      </w:r>
    </w:p>
    <w:p w14:paraId="6FBDF310" w14:textId="77777777" w:rsidR="003C4719" w:rsidRPr="003C4719" w:rsidRDefault="003C4719" w:rsidP="003C4719">
      <w:pPr>
        <w:spacing w:line="360" w:lineRule="auto"/>
        <w:ind w:left="720"/>
        <w:jc w:val="both"/>
        <w:rPr>
          <w:rFonts w:ascii="Times New Roman" w:hAnsi="Times New Roman" w:cs="Times New Roman"/>
          <w:sz w:val="2"/>
          <w:szCs w:val="24"/>
        </w:rPr>
      </w:pPr>
    </w:p>
    <w:p w14:paraId="399E8FC8" w14:textId="6522A299" w:rsidR="00DE3337" w:rsidRDefault="00403E83" w:rsidP="00672882">
      <w:pPr>
        <w:pStyle w:val="Paragraphedeliste"/>
        <w:numPr>
          <w:ilvl w:val="0"/>
          <w:numId w:val="8"/>
        </w:numPr>
        <w:spacing w:after="160" w:line="360" w:lineRule="auto"/>
        <w:jc w:val="both"/>
        <w:rPr>
          <w:rFonts w:ascii="Times New Roman" w:hAnsi="Times New Roman" w:cs="Times New Roman"/>
          <w:b/>
          <w:bCs/>
          <w:szCs w:val="24"/>
        </w:rPr>
      </w:pPr>
      <w:r w:rsidRPr="00672882">
        <w:rPr>
          <w:rFonts w:ascii="Times New Roman" w:hAnsi="Times New Roman" w:cs="Times New Roman"/>
          <w:b/>
          <w:bCs/>
          <w:szCs w:val="24"/>
        </w:rPr>
        <w:t>LES JURIDICTIONS ADMINISTRATIVES</w:t>
      </w:r>
    </w:p>
    <w:p w14:paraId="7CC4B619" w14:textId="77777777" w:rsidR="003C4719" w:rsidRPr="003C4719" w:rsidRDefault="003C4719" w:rsidP="003C4719">
      <w:pPr>
        <w:pStyle w:val="Paragraphedeliste"/>
        <w:spacing w:after="160" w:line="360" w:lineRule="auto"/>
        <w:ind w:firstLine="0"/>
        <w:jc w:val="both"/>
        <w:rPr>
          <w:rFonts w:ascii="Times New Roman" w:hAnsi="Times New Roman" w:cs="Times New Roman"/>
          <w:b/>
          <w:bCs/>
          <w:sz w:val="10"/>
          <w:szCs w:val="24"/>
        </w:rPr>
      </w:pPr>
    </w:p>
    <w:p w14:paraId="12FEBCA8" w14:textId="6E499B71" w:rsidR="00DE3337" w:rsidRPr="00672882" w:rsidRDefault="00DE3337" w:rsidP="00672882">
      <w:pPr>
        <w:pStyle w:val="Paragraphedeliste"/>
        <w:numPr>
          <w:ilvl w:val="0"/>
          <w:numId w:val="6"/>
        </w:numPr>
        <w:spacing w:after="160" w:line="360" w:lineRule="auto"/>
        <w:jc w:val="both"/>
        <w:rPr>
          <w:rFonts w:ascii="Times New Roman" w:hAnsi="Times New Roman" w:cs="Times New Roman"/>
          <w:b/>
          <w:szCs w:val="24"/>
        </w:rPr>
      </w:pPr>
      <w:r w:rsidRPr="00672882">
        <w:rPr>
          <w:rFonts w:ascii="Times New Roman" w:eastAsia="Times New Roman" w:hAnsi="Times New Roman" w:cs="Times New Roman"/>
          <w:b/>
          <w:szCs w:val="24"/>
        </w:rPr>
        <w:t>Les tribunaux administratifs</w:t>
      </w:r>
      <w:r w:rsidR="001E50B6" w:rsidRPr="00672882">
        <w:rPr>
          <w:rFonts w:ascii="Times New Roman" w:eastAsia="Times New Roman" w:hAnsi="Times New Roman" w:cs="Times New Roman"/>
          <w:b/>
          <w:szCs w:val="24"/>
        </w:rPr>
        <w:t xml:space="preserve"> </w:t>
      </w:r>
    </w:p>
    <w:p w14:paraId="62D85523" w14:textId="218ADA37" w:rsidR="00F963AE" w:rsidRPr="00672882" w:rsidRDefault="003C4719" w:rsidP="0067288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F963AE" w:rsidRPr="00672882">
        <w:rPr>
          <w:rFonts w:ascii="Times New Roman" w:hAnsi="Times New Roman" w:cs="Times New Roman"/>
          <w:sz w:val="24"/>
          <w:szCs w:val="24"/>
        </w:rPr>
        <w:t>Les tribunaux administratifs jouent un rôle central dans le système juridique en veillant à la légalité de l'action administrative. Ils sont chargés de juger les litiges qui opposent les particuliers et les collectivités publiques.</w:t>
      </w:r>
    </w:p>
    <w:p w14:paraId="20470A0A" w14:textId="77777777" w:rsidR="00F963AE" w:rsidRPr="00672882" w:rsidRDefault="00F963AE" w:rsidP="00B0327F">
      <w:pPr>
        <w:pStyle w:val="Paragraphedeliste"/>
        <w:numPr>
          <w:ilvl w:val="0"/>
          <w:numId w:val="167"/>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 rôle des tribunaux administratifs</w:t>
      </w:r>
    </w:p>
    <w:p w14:paraId="6058F1CE" w14:textId="429DC8E3" w:rsidR="00F963AE" w:rsidRPr="00672882" w:rsidRDefault="00F963AE" w:rsidP="00B0327F">
      <w:pPr>
        <w:numPr>
          <w:ilvl w:val="0"/>
          <w:numId w:val="135"/>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Contrôle de légalité</w:t>
      </w:r>
      <w:r w:rsidR="001E50B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rôle principal des tribunaux administratifs est de vérifier si les actes administratifs (décisions, arrêtés, etc.) sont conformes à la loi. Ils s'assurent que l'administration a respecté les règles de procédure et les principes généraux du droit.</w:t>
      </w:r>
    </w:p>
    <w:p w14:paraId="4F415350" w14:textId="3A3076CB" w:rsidR="00F963AE" w:rsidRPr="00672882" w:rsidRDefault="00F963AE" w:rsidP="00B0327F">
      <w:pPr>
        <w:numPr>
          <w:ilvl w:val="0"/>
          <w:numId w:val="135"/>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Protection des droits et libertés</w:t>
      </w:r>
      <w:r w:rsidR="001E50B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Les tribunaux administratifs protègent les droits et libertés des citoyens en annulant les décisions administratives qui les lèsent.</w:t>
      </w:r>
    </w:p>
    <w:p w14:paraId="1825F7FC" w14:textId="704A2AC7" w:rsidR="00F963AE" w:rsidRPr="00672882" w:rsidRDefault="00F963AE" w:rsidP="00B0327F">
      <w:pPr>
        <w:numPr>
          <w:ilvl w:val="0"/>
          <w:numId w:val="135"/>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Garantie de l'égalité devant la loi</w:t>
      </w:r>
      <w:r w:rsidR="001E50B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Ils veillent à ce que tous les citoyens soient traités de manière égale par l'administration.</w:t>
      </w:r>
    </w:p>
    <w:p w14:paraId="03A742D0" w14:textId="6857F6BF" w:rsidR="00F963AE" w:rsidRPr="00672882" w:rsidRDefault="00F963AE" w:rsidP="00B0327F">
      <w:pPr>
        <w:numPr>
          <w:ilvl w:val="0"/>
          <w:numId w:val="135"/>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Assurer l'unité de la jurisprudence administrative</w:t>
      </w:r>
      <w:r w:rsidR="001E50B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En rendant des décisions motivées, les tribunaux administratifs contribuent à former une jurisprudence cohérente et à assurer une application uniforme du droit administratif.</w:t>
      </w:r>
    </w:p>
    <w:p w14:paraId="42BAC4E2" w14:textId="77777777" w:rsidR="00F963AE" w:rsidRPr="00672882" w:rsidRDefault="00F963AE" w:rsidP="00B0327F">
      <w:pPr>
        <w:pStyle w:val="Paragraphedeliste"/>
        <w:numPr>
          <w:ilvl w:val="0"/>
          <w:numId w:val="167"/>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lastRenderedPageBreak/>
        <w:t>Les compétences des tribunaux administratifs</w:t>
      </w:r>
    </w:p>
    <w:p w14:paraId="121FE919" w14:textId="66E230A4" w:rsidR="00F963AE" w:rsidRPr="00672882" w:rsidRDefault="003C4719" w:rsidP="006728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00F963AE" w:rsidRPr="00672882">
        <w:rPr>
          <w:rFonts w:ascii="Times New Roman" w:hAnsi="Times New Roman" w:cs="Times New Roman"/>
          <w:sz w:val="24"/>
          <w:szCs w:val="24"/>
        </w:rPr>
        <w:t>Les tribunaux administratifs sont compétents pour connaître de tous les litiges relatifs à l'activité administrative. Ils peuvent être saisis pour :</w:t>
      </w:r>
    </w:p>
    <w:p w14:paraId="6D3E1322" w14:textId="11A1F14E" w:rsidR="00F963AE" w:rsidRPr="00672882" w:rsidRDefault="00F963AE" w:rsidP="00B0327F">
      <w:pPr>
        <w:numPr>
          <w:ilvl w:val="0"/>
          <w:numId w:val="136"/>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Annuler un acte administratif illégal</w:t>
      </w:r>
      <w:r w:rsidR="001E50B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Si une décision administrative est entachée d'un vice de procédure ou si elle viole la loi, le tribunal administratif peut l'annuler.</w:t>
      </w:r>
    </w:p>
    <w:p w14:paraId="01710241" w14:textId="0CB2F0BD" w:rsidR="00F963AE" w:rsidRPr="00672882" w:rsidRDefault="00F963AE" w:rsidP="00B0327F">
      <w:pPr>
        <w:numPr>
          <w:ilvl w:val="0"/>
          <w:numId w:val="136"/>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Réformer une décision administrative</w:t>
      </w:r>
      <w:r w:rsidR="001E50B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Le tribunal administratif peut modifier une décision administrative pour la rendre conforme à la loi.</w:t>
      </w:r>
    </w:p>
    <w:p w14:paraId="677037AD" w14:textId="47CA4D5D" w:rsidR="00F963AE" w:rsidRPr="00672882" w:rsidRDefault="00F963AE" w:rsidP="00B0327F">
      <w:pPr>
        <w:numPr>
          <w:ilvl w:val="0"/>
          <w:numId w:val="136"/>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Accorder des dommages et intérêts</w:t>
      </w:r>
      <w:r w:rsidR="001E50B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En cas de faute de l'administration, le tribunal administratif peut condamner l'État ou la collectivité publique à verser des dommages et intérêts à la victime.</w:t>
      </w:r>
    </w:p>
    <w:p w14:paraId="081B87DA" w14:textId="77777777" w:rsidR="003C4719" w:rsidRDefault="00F963AE" w:rsidP="003C4719">
      <w:pPr>
        <w:pStyle w:val="Paragraphedeliste"/>
        <w:numPr>
          <w:ilvl w:val="0"/>
          <w:numId w:val="167"/>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La procédure devant le tribunal administratif</w:t>
      </w:r>
    </w:p>
    <w:p w14:paraId="193D1D28" w14:textId="5D59CE43" w:rsidR="00F963AE" w:rsidRPr="003C4719" w:rsidRDefault="003C4719" w:rsidP="003C4719">
      <w:pPr>
        <w:pStyle w:val="Paragraphedeliste"/>
        <w:spacing w:after="0" w:line="360" w:lineRule="auto"/>
        <w:ind w:left="0" w:firstLine="0"/>
        <w:jc w:val="both"/>
        <w:rPr>
          <w:rFonts w:ascii="Times New Roman" w:hAnsi="Times New Roman" w:cs="Times New Roman"/>
          <w:b/>
          <w:bCs/>
          <w:szCs w:val="24"/>
        </w:rPr>
      </w:pPr>
      <w:r>
        <w:rPr>
          <w:rFonts w:ascii="Times New Roman" w:hAnsi="Times New Roman" w:cs="Times New Roman"/>
          <w:b/>
          <w:bCs/>
          <w:szCs w:val="24"/>
        </w:rPr>
        <w:tab/>
      </w:r>
      <w:r w:rsidR="00F963AE" w:rsidRPr="003C4719">
        <w:rPr>
          <w:rFonts w:ascii="Times New Roman" w:hAnsi="Times New Roman" w:cs="Times New Roman"/>
          <w:szCs w:val="24"/>
        </w:rPr>
        <w:t>La procédure devant le tribunal administratif est généralement simple et rapide. Le recours doit être formé dans un délai précis à compter de la notification de la décision contestée. Le tribunal administratif statue sur la base d'un dossier constitué par les parties et peut ordonner des mesures proviso</w:t>
      </w:r>
      <w:r w:rsidR="00403E83" w:rsidRPr="003C4719">
        <w:rPr>
          <w:rFonts w:ascii="Times New Roman" w:hAnsi="Times New Roman" w:cs="Times New Roman"/>
          <w:szCs w:val="24"/>
        </w:rPr>
        <w:t>ires en attendant son jugement.</w:t>
      </w:r>
    </w:p>
    <w:p w14:paraId="51983A11" w14:textId="77777777" w:rsidR="00DE3337" w:rsidRPr="00672882" w:rsidRDefault="00DE3337" w:rsidP="00672882">
      <w:pPr>
        <w:pStyle w:val="Paragraphedeliste"/>
        <w:numPr>
          <w:ilvl w:val="0"/>
          <w:numId w:val="6"/>
        </w:numPr>
        <w:spacing w:after="160" w:line="360" w:lineRule="auto"/>
        <w:jc w:val="both"/>
        <w:rPr>
          <w:rFonts w:ascii="Times New Roman" w:hAnsi="Times New Roman" w:cs="Times New Roman"/>
          <w:b/>
          <w:bCs/>
          <w:szCs w:val="24"/>
        </w:rPr>
      </w:pPr>
      <w:r w:rsidRPr="00672882">
        <w:rPr>
          <w:rFonts w:ascii="Times New Roman" w:eastAsia="Times New Roman" w:hAnsi="Times New Roman" w:cs="Times New Roman"/>
          <w:b/>
          <w:bCs/>
          <w:szCs w:val="24"/>
        </w:rPr>
        <w:t>Les cours administratives d'appel</w:t>
      </w:r>
    </w:p>
    <w:p w14:paraId="6C929127" w14:textId="594ADA79" w:rsidR="00F16026" w:rsidRPr="00672882" w:rsidRDefault="003C4719" w:rsidP="00672882">
      <w:pPr>
        <w:spacing w:line="360" w:lineRule="auto"/>
        <w:jc w:val="both"/>
        <w:rPr>
          <w:rFonts w:ascii="Times New Roman" w:hAnsi="Times New Roman" w:cs="Times New Roman"/>
          <w:sz w:val="24"/>
          <w:szCs w:val="24"/>
        </w:rPr>
      </w:pPr>
      <w:r>
        <w:rPr>
          <w:rFonts w:ascii="Times New Roman" w:hAnsi="Times New Roman" w:cs="Times New Roman"/>
          <w:b/>
          <w:bCs/>
          <w:sz w:val="24"/>
          <w:szCs w:val="24"/>
        </w:rPr>
        <w:tab/>
      </w:r>
      <w:r w:rsidR="00C32F01" w:rsidRPr="00672882">
        <w:rPr>
          <w:rFonts w:ascii="Times New Roman" w:hAnsi="Times New Roman" w:cs="Times New Roman"/>
          <w:b/>
          <w:bCs/>
          <w:sz w:val="24"/>
          <w:szCs w:val="24"/>
        </w:rPr>
        <w:t>La cour administrative d'appel</w:t>
      </w:r>
      <w:r w:rsidR="00C32F01" w:rsidRPr="00672882">
        <w:rPr>
          <w:rFonts w:ascii="Times New Roman" w:hAnsi="Times New Roman" w:cs="Times New Roman"/>
          <w:sz w:val="24"/>
          <w:szCs w:val="24"/>
        </w:rPr>
        <w:t xml:space="preserve"> est un élément clé du système judiciaire administratif. Elle joue un rôle essentiel dans le contrôle de l'action administrative et garantit ainsi le respect des droits et liber</w:t>
      </w:r>
      <w:r w:rsidR="00F16026" w:rsidRPr="00672882">
        <w:rPr>
          <w:rFonts w:ascii="Times New Roman" w:hAnsi="Times New Roman" w:cs="Times New Roman"/>
          <w:sz w:val="24"/>
          <w:szCs w:val="24"/>
        </w:rPr>
        <w:t>tés des citoyens face à l'État.</w:t>
      </w:r>
    </w:p>
    <w:p w14:paraId="0660F776" w14:textId="587DC8F0" w:rsidR="00C32F01" w:rsidRPr="00672882" w:rsidRDefault="00C32F01" w:rsidP="00B0327F">
      <w:pPr>
        <w:pStyle w:val="Paragraphedeliste"/>
        <w:numPr>
          <w:ilvl w:val="0"/>
          <w:numId w:val="168"/>
        </w:numPr>
        <w:spacing w:after="0" w:line="360" w:lineRule="auto"/>
        <w:jc w:val="both"/>
        <w:rPr>
          <w:rFonts w:ascii="Times New Roman" w:hAnsi="Times New Roman" w:cs="Times New Roman"/>
          <w:szCs w:val="24"/>
        </w:rPr>
      </w:pPr>
      <w:r w:rsidRPr="00672882">
        <w:rPr>
          <w:rFonts w:ascii="Times New Roman" w:hAnsi="Times New Roman" w:cs="Times New Roman"/>
          <w:b/>
          <w:bCs/>
          <w:szCs w:val="24"/>
        </w:rPr>
        <w:t>Rôle et Fonctionnement</w:t>
      </w:r>
    </w:p>
    <w:p w14:paraId="51021A32" w14:textId="27AC30A5" w:rsidR="00C32F01" w:rsidRPr="00672882" w:rsidRDefault="003C4719" w:rsidP="006728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00C32F01" w:rsidRPr="00672882">
        <w:rPr>
          <w:rFonts w:ascii="Times New Roman" w:hAnsi="Times New Roman" w:cs="Times New Roman"/>
          <w:sz w:val="24"/>
          <w:szCs w:val="24"/>
        </w:rPr>
        <w:t>La cour administrative d'appel est une juridiction de second degré. Cela signifie qu'elle intervient après qu'une affaire ait été jugée en première instance par un tribunal administratif. Son rôle principal est de réexaminer les décisions rendues par les tribunaux administratifs afin de vérifier :</w:t>
      </w:r>
    </w:p>
    <w:p w14:paraId="58B3D012" w14:textId="3706C64C" w:rsidR="00C32F01" w:rsidRPr="00672882" w:rsidRDefault="00C32F01" w:rsidP="00B0327F">
      <w:pPr>
        <w:numPr>
          <w:ilvl w:val="0"/>
          <w:numId w:val="137"/>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 conformité au droit</w:t>
      </w:r>
      <w:r w:rsidR="001E50B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Elle vérifie si la décision de première instance est conforme aux lois et aux règlements en vigueur.</w:t>
      </w:r>
    </w:p>
    <w:p w14:paraId="05422F90" w14:textId="19F21F76" w:rsidR="00C32F01" w:rsidRPr="00672882" w:rsidRDefault="00C32F01" w:rsidP="00B0327F">
      <w:pPr>
        <w:numPr>
          <w:ilvl w:val="0"/>
          <w:numId w:val="137"/>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L'exactitude des faits</w:t>
      </w:r>
      <w:r w:rsidR="001E50B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Elle s'assure que le tribunal administratif a correctement apprécié les faits de l'affaire.</w:t>
      </w:r>
    </w:p>
    <w:p w14:paraId="572765CD" w14:textId="13D2F7DF" w:rsidR="00C32F01" w:rsidRDefault="00C32F01" w:rsidP="00B0327F">
      <w:pPr>
        <w:numPr>
          <w:ilvl w:val="0"/>
          <w:numId w:val="137"/>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L'application correcte des règles de droit</w:t>
      </w:r>
      <w:r w:rsidR="001E50B6"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Elle contrôle si le tribunal administratif a appliqué les bonnes règles de droit au cas d'espèce.</w:t>
      </w:r>
    </w:p>
    <w:p w14:paraId="1F7BD5E5" w14:textId="77777777" w:rsidR="003C4719" w:rsidRPr="00672882" w:rsidRDefault="003C4719" w:rsidP="003C4719">
      <w:pPr>
        <w:spacing w:line="360" w:lineRule="auto"/>
        <w:ind w:left="720"/>
        <w:jc w:val="both"/>
        <w:rPr>
          <w:rFonts w:ascii="Times New Roman" w:hAnsi="Times New Roman" w:cs="Times New Roman"/>
          <w:sz w:val="24"/>
          <w:szCs w:val="24"/>
        </w:rPr>
      </w:pPr>
    </w:p>
    <w:p w14:paraId="1D79560C" w14:textId="77777777" w:rsidR="00C32F01" w:rsidRPr="00672882" w:rsidRDefault="00C32F01" w:rsidP="00672882">
      <w:p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lastRenderedPageBreak/>
        <w:t>En résumé, la cour administrative d'appel a pour mission de :</w:t>
      </w:r>
    </w:p>
    <w:p w14:paraId="52E6C567" w14:textId="77777777" w:rsidR="00C32F01" w:rsidRPr="00672882" w:rsidRDefault="00C32F01" w:rsidP="00B0327F">
      <w:pPr>
        <w:numPr>
          <w:ilvl w:val="0"/>
          <w:numId w:val="138"/>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Corriger les erreurs de droit ou de fait commises par le tribunal administratif.</w:t>
      </w:r>
    </w:p>
    <w:p w14:paraId="7A2FDF59" w14:textId="77777777" w:rsidR="00C32F01" w:rsidRPr="00672882" w:rsidRDefault="00C32F01" w:rsidP="00B0327F">
      <w:pPr>
        <w:numPr>
          <w:ilvl w:val="0"/>
          <w:numId w:val="138"/>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Assurer l'unité de la jurisprudence administrative.</w:t>
      </w:r>
    </w:p>
    <w:p w14:paraId="19985EDB" w14:textId="77777777" w:rsidR="00C32F01" w:rsidRPr="00672882" w:rsidRDefault="00C32F01" w:rsidP="00B0327F">
      <w:pPr>
        <w:numPr>
          <w:ilvl w:val="0"/>
          <w:numId w:val="138"/>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Garantir l'égalité devant la loi.</w:t>
      </w:r>
    </w:p>
    <w:p w14:paraId="057BC56A" w14:textId="77777777" w:rsidR="00C32F01" w:rsidRPr="00672882" w:rsidRDefault="00C32F01" w:rsidP="00B0327F">
      <w:pPr>
        <w:pStyle w:val="Paragraphedeliste"/>
        <w:numPr>
          <w:ilvl w:val="0"/>
          <w:numId w:val="168"/>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Compétence de la cour administrative d'appel</w:t>
      </w:r>
    </w:p>
    <w:p w14:paraId="78511C6A" w14:textId="77777777" w:rsidR="00C32F01" w:rsidRPr="00672882" w:rsidRDefault="00C32F01" w:rsidP="00672882">
      <w:pPr>
        <w:spacing w:after="0" w:line="360" w:lineRule="auto"/>
        <w:ind w:firstLine="708"/>
        <w:jc w:val="both"/>
        <w:rPr>
          <w:rFonts w:ascii="Times New Roman" w:hAnsi="Times New Roman" w:cs="Times New Roman"/>
          <w:sz w:val="24"/>
          <w:szCs w:val="24"/>
        </w:rPr>
      </w:pPr>
      <w:r w:rsidRPr="00672882">
        <w:rPr>
          <w:rFonts w:ascii="Times New Roman" w:hAnsi="Times New Roman" w:cs="Times New Roman"/>
          <w:sz w:val="24"/>
          <w:szCs w:val="24"/>
        </w:rPr>
        <w:t>La cour administrative d'appel est compétente pour connaître des appels formés contre les jugements rendus par les tribunaux administratifs. Elle peut également connaître de certaines affaires en référé, c'est-à-dire de manière urgente, lorsqu'il s'agit de suspendre l'exécution d'une décision administrative.</w:t>
      </w:r>
    </w:p>
    <w:p w14:paraId="722920BE" w14:textId="77777777" w:rsidR="00E717C0" w:rsidRDefault="00C32F01" w:rsidP="00E717C0">
      <w:pPr>
        <w:pStyle w:val="Paragraphedeliste"/>
        <w:numPr>
          <w:ilvl w:val="0"/>
          <w:numId w:val="168"/>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Importance de la cour administrative d'appel dans le contrôle de l'action administrative</w:t>
      </w:r>
    </w:p>
    <w:p w14:paraId="7C8FE239" w14:textId="78C67FFE" w:rsidR="00C32F01" w:rsidRPr="00E717C0" w:rsidRDefault="00C32F01" w:rsidP="00E717C0">
      <w:pPr>
        <w:pStyle w:val="Paragraphedeliste"/>
        <w:spacing w:after="0" w:line="360" w:lineRule="auto"/>
        <w:ind w:left="142" w:firstLine="0"/>
        <w:jc w:val="both"/>
        <w:rPr>
          <w:rFonts w:ascii="Times New Roman" w:hAnsi="Times New Roman" w:cs="Times New Roman"/>
          <w:b/>
          <w:bCs/>
          <w:szCs w:val="24"/>
        </w:rPr>
      </w:pPr>
      <w:r w:rsidRPr="00E717C0">
        <w:rPr>
          <w:rFonts w:ascii="Times New Roman" w:hAnsi="Times New Roman" w:cs="Times New Roman"/>
          <w:szCs w:val="24"/>
        </w:rPr>
        <w:t>La cour administrative d'appel joue un rôle essentiel dans le contrôle de l'action administrative pour plusieurs raisons :</w:t>
      </w:r>
    </w:p>
    <w:p w14:paraId="36E691CE" w14:textId="6016F400" w:rsidR="00C32F01" w:rsidRPr="00672882" w:rsidRDefault="00C32F01" w:rsidP="00B0327F">
      <w:pPr>
        <w:numPr>
          <w:ilvl w:val="0"/>
          <w:numId w:val="139"/>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Garantie de l'impartialité</w:t>
      </w:r>
      <w:r w:rsidR="00B37A9B"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En réexaminant les affaires, elle permet de corriger d'éventuelles erreurs judiciaires et de garantir l'égalité de traitement entre les justiciables.</w:t>
      </w:r>
    </w:p>
    <w:p w14:paraId="4674514B" w14:textId="6B9B906B" w:rsidR="00C32F01" w:rsidRPr="00672882" w:rsidRDefault="00C32F01" w:rsidP="00B0327F">
      <w:pPr>
        <w:numPr>
          <w:ilvl w:val="0"/>
          <w:numId w:val="139"/>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Assurer l'unité de la jurisprudence</w:t>
      </w:r>
      <w:r w:rsidR="00B37A9B"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En rendant des décisions motivées, elle contribue à former une jurisprudence administrative cohérente et à préciser les règles de droit.</w:t>
      </w:r>
    </w:p>
    <w:p w14:paraId="43C7FD7A" w14:textId="4A0052B4" w:rsidR="00C32F01" w:rsidRPr="00672882" w:rsidRDefault="00C32F01" w:rsidP="00B0327F">
      <w:pPr>
        <w:numPr>
          <w:ilvl w:val="0"/>
          <w:numId w:val="139"/>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Protéger les droits et libertés des citoyens</w:t>
      </w:r>
      <w:r w:rsidR="00B37A9B" w:rsidRPr="00672882">
        <w:rPr>
          <w:rFonts w:ascii="Times New Roman" w:hAnsi="Times New Roman" w:cs="Times New Roman"/>
          <w:b/>
          <w:bCs/>
          <w:sz w:val="24"/>
          <w:szCs w:val="24"/>
        </w:rPr>
        <w:t xml:space="preserve"> </w:t>
      </w:r>
      <w:r w:rsidRPr="00672882">
        <w:rPr>
          <w:rFonts w:ascii="Times New Roman" w:hAnsi="Times New Roman" w:cs="Times New Roman"/>
          <w:b/>
          <w:bCs/>
          <w:sz w:val="24"/>
          <w:szCs w:val="24"/>
        </w:rPr>
        <w:t>:</w:t>
      </w:r>
      <w:r w:rsidRPr="00672882">
        <w:rPr>
          <w:rFonts w:ascii="Times New Roman" w:hAnsi="Times New Roman" w:cs="Times New Roman"/>
          <w:sz w:val="24"/>
          <w:szCs w:val="24"/>
        </w:rPr>
        <w:t xml:space="preserve"> En annulant les décisions administratives illégales, elle garantit le respect des droits et libertés des citoyens face à l'État.</w:t>
      </w:r>
    </w:p>
    <w:p w14:paraId="4A047499" w14:textId="61DA807D" w:rsidR="00C32F01" w:rsidRPr="00672882" w:rsidRDefault="00C32F01" w:rsidP="00672882">
      <w:pPr>
        <w:pStyle w:val="Paragraphedeliste"/>
        <w:numPr>
          <w:ilvl w:val="0"/>
          <w:numId w:val="6"/>
        </w:numPr>
        <w:spacing w:after="160" w:line="360" w:lineRule="auto"/>
        <w:jc w:val="both"/>
        <w:rPr>
          <w:rFonts w:ascii="Times New Roman" w:hAnsi="Times New Roman" w:cs="Times New Roman"/>
          <w:b/>
          <w:bCs/>
          <w:szCs w:val="24"/>
        </w:rPr>
      </w:pPr>
      <w:r w:rsidRPr="00672882">
        <w:rPr>
          <w:rFonts w:ascii="Times New Roman" w:hAnsi="Times New Roman" w:cs="Times New Roman"/>
          <w:b/>
          <w:bCs/>
          <w:szCs w:val="24"/>
        </w:rPr>
        <w:t>La Cour Suprême : Garant ultime de la légalité</w:t>
      </w:r>
    </w:p>
    <w:p w14:paraId="27F9E953" w14:textId="6C56E08F" w:rsidR="00C32F01" w:rsidRPr="00672882" w:rsidRDefault="00E717C0" w:rsidP="00672882">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C32F01" w:rsidRPr="00672882">
        <w:rPr>
          <w:rFonts w:ascii="Times New Roman" w:hAnsi="Times New Roman" w:cs="Times New Roman"/>
          <w:sz w:val="24"/>
          <w:szCs w:val="24"/>
        </w:rPr>
        <w:t xml:space="preserve">La </w:t>
      </w:r>
      <w:r w:rsidR="00C32F01" w:rsidRPr="00672882">
        <w:rPr>
          <w:rFonts w:ascii="Times New Roman" w:hAnsi="Times New Roman" w:cs="Times New Roman"/>
          <w:b/>
          <w:bCs/>
          <w:sz w:val="24"/>
          <w:szCs w:val="24"/>
        </w:rPr>
        <w:t>Cour Suprême</w:t>
      </w:r>
      <w:r w:rsidR="00C32F01" w:rsidRPr="00672882">
        <w:rPr>
          <w:rFonts w:ascii="Times New Roman" w:hAnsi="Times New Roman" w:cs="Times New Roman"/>
          <w:sz w:val="24"/>
          <w:szCs w:val="24"/>
        </w:rPr>
        <w:t>, en tant que plus haute juridiction d'un État, joue un rôle crucial dans le contrôle de l'action administrative. Elle constitue le dernier recours pour les justiciables qui souhaitent contester une décision administrative.</w:t>
      </w:r>
    </w:p>
    <w:p w14:paraId="3978E387" w14:textId="77777777" w:rsidR="00C32F01" w:rsidRPr="00672882" w:rsidRDefault="00C32F01" w:rsidP="00B0327F">
      <w:pPr>
        <w:pStyle w:val="Paragraphedeliste"/>
        <w:numPr>
          <w:ilvl w:val="0"/>
          <w:numId w:val="169"/>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Rôle de la Cour Suprême dans le contrôle de l'action administrative</w:t>
      </w:r>
    </w:p>
    <w:p w14:paraId="6DBD8BBB" w14:textId="77777777" w:rsidR="00C32F01" w:rsidRPr="00672882" w:rsidRDefault="00C32F01" w:rsidP="00B0327F">
      <w:pPr>
        <w:numPr>
          <w:ilvl w:val="0"/>
          <w:numId w:val="140"/>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Garante de la Constitution et des lois :</w:t>
      </w:r>
      <w:r w:rsidRPr="00672882">
        <w:rPr>
          <w:rFonts w:ascii="Times New Roman" w:hAnsi="Times New Roman" w:cs="Times New Roman"/>
          <w:sz w:val="24"/>
          <w:szCs w:val="24"/>
        </w:rPr>
        <w:t xml:space="preserve"> La Cour Suprême veille à ce que les actes administratifs soient conformes à la Constitution et aux lois. Elle s'assure que l'administration respecte les principes fondamentaux de l'État de droit.</w:t>
      </w:r>
    </w:p>
    <w:p w14:paraId="1BA66F09" w14:textId="77777777" w:rsidR="00C32F01" w:rsidRPr="00672882" w:rsidRDefault="00C32F01" w:rsidP="00B0327F">
      <w:pPr>
        <w:numPr>
          <w:ilvl w:val="0"/>
          <w:numId w:val="140"/>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Unité de la jurisprudence :</w:t>
      </w:r>
      <w:r w:rsidRPr="00672882">
        <w:rPr>
          <w:rFonts w:ascii="Times New Roman" w:hAnsi="Times New Roman" w:cs="Times New Roman"/>
          <w:sz w:val="24"/>
          <w:szCs w:val="24"/>
        </w:rPr>
        <w:t xml:space="preserve"> En tranchant les litiges les plus complexes, la Cour Suprême fixe des principes généraux du droit administratif qui servent de référence pour l'ensemble des juridictions administratives.</w:t>
      </w:r>
    </w:p>
    <w:p w14:paraId="5AFE6789" w14:textId="77777777" w:rsidR="00C32F01" w:rsidRPr="00672882" w:rsidRDefault="00C32F01" w:rsidP="00B0327F">
      <w:pPr>
        <w:numPr>
          <w:ilvl w:val="0"/>
          <w:numId w:val="140"/>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lastRenderedPageBreak/>
        <w:t>Arbitrage des conflits d'interprétation :</w:t>
      </w:r>
      <w:r w:rsidRPr="00672882">
        <w:rPr>
          <w:rFonts w:ascii="Times New Roman" w:hAnsi="Times New Roman" w:cs="Times New Roman"/>
          <w:sz w:val="24"/>
          <w:szCs w:val="24"/>
        </w:rPr>
        <w:t xml:space="preserve"> En cas de divergences d'interprétation entre les juridictions inférieures, la Cour Suprême tranche le différend et apporte une solution définitive.</w:t>
      </w:r>
    </w:p>
    <w:p w14:paraId="6CD6E69B" w14:textId="77777777" w:rsidR="00C32F01" w:rsidRPr="00672882" w:rsidRDefault="00C32F01" w:rsidP="00B0327F">
      <w:pPr>
        <w:numPr>
          <w:ilvl w:val="0"/>
          <w:numId w:val="140"/>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Garante des droits et libertés :</w:t>
      </w:r>
      <w:r w:rsidRPr="00672882">
        <w:rPr>
          <w:rFonts w:ascii="Times New Roman" w:hAnsi="Times New Roman" w:cs="Times New Roman"/>
          <w:sz w:val="24"/>
          <w:szCs w:val="24"/>
        </w:rPr>
        <w:t xml:space="preserve"> La Cour Suprême assure la protection des droits et libertés des citoyens face à l'administration en annulant les décisions administratives illégales ou arbitraires.</w:t>
      </w:r>
    </w:p>
    <w:p w14:paraId="0B59C179" w14:textId="77777777" w:rsidR="00C32F01" w:rsidRPr="00672882" w:rsidRDefault="00C32F01" w:rsidP="00B0327F">
      <w:pPr>
        <w:pStyle w:val="Paragraphedeliste"/>
        <w:numPr>
          <w:ilvl w:val="0"/>
          <w:numId w:val="169"/>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Compétence de la Cour Suprême en matière administrative</w:t>
      </w:r>
    </w:p>
    <w:p w14:paraId="0D5FE77F" w14:textId="77777777" w:rsidR="00C32F01" w:rsidRPr="00672882" w:rsidRDefault="00C32F01" w:rsidP="00672882">
      <w:pPr>
        <w:spacing w:after="0" w:line="360" w:lineRule="auto"/>
        <w:ind w:firstLine="360"/>
        <w:jc w:val="both"/>
        <w:rPr>
          <w:rFonts w:ascii="Times New Roman" w:hAnsi="Times New Roman" w:cs="Times New Roman"/>
          <w:sz w:val="24"/>
          <w:szCs w:val="24"/>
        </w:rPr>
      </w:pPr>
      <w:r w:rsidRPr="00672882">
        <w:rPr>
          <w:rFonts w:ascii="Times New Roman" w:hAnsi="Times New Roman" w:cs="Times New Roman"/>
          <w:sz w:val="24"/>
          <w:szCs w:val="24"/>
        </w:rPr>
        <w:t>La compétence de la Cour Suprême en matière administrative varie d'un pays à l'autre. Cependant, de manière générale, elle est compétente pour connaître :</w:t>
      </w:r>
    </w:p>
    <w:p w14:paraId="3340B0E1" w14:textId="77777777" w:rsidR="00C32F01" w:rsidRPr="00672882" w:rsidRDefault="00C32F01" w:rsidP="00B0327F">
      <w:pPr>
        <w:numPr>
          <w:ilvl w:val="0"/>
          <w:numId w:val="141"/>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Des pourvois en cassation</w:t>
      </w:r>
      <w:r w:rsidRPr="00672882">
        <w:rPr>
          <w:rFonts w:ascii="Times New Roman" w:hAnsi="Times New Roman" w:cs="Times New Roman"/>
          <w:sz w:val="24"/>
          <w:szCs w:val="24"/>
        </w:rPr>
        <w:t xml:space="preserve"> formés contre les arrêts rendus en dernier ressort par les cours administratives d'appel.</w:t>
      </w:r>
    </w:p>
    <w:p w14:paraId="53CE74FD" w14:textId="77777777" w:rsidR="00C32F01" w:rsidRPr="00672882" w:rsidRDefault="00C32F01" w:rsidP="00B0327F">
      <w:pPr>
        <w:numPr>
          <w:ilvl w:val="0"/>
          <w:numId w:val="141"/>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Des requêtes en révision</w:t>
      </w:r>
      <w:r w:rsidRPr="00672882">
        <w:rPr>
          <w:rFonts w:ascii="Times New Roman" w:hAnsi="Times New Roman" w:cs="Times New Roman"/>
          <w:sz w:val="24"/>
          <w:szCs w:val="24"/>
        </w:rPr>
        <w:t xml:space="preserve"> des décisions judiciaires rendues en dernier ressort.</w:t>
      </w:r>
    </w:p>
    <w:p w14:paraId="326AF22A" w14:textId="77777777" w:rsidR="00C32F01" w:rsidRPr="00672882" w:rsidRDefault="00C32F01" w:rsidP="00B0327F">
      <w:pPr>
        <w:numPr>
          <w:ilvl w:val="0"/>
          <w:numId w:val="141"/>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Des conflits de compétence</w:t>
      </w:r>
      <w:r w:rsidRPr="00672882">
        <w:rPr>
          <w:rFonts w:ascii="Times New Roman" w:hAnsi="Times New Roman" w:cs="Times New Roman"/>
          <w:sz w:val="24"/>
          <w:szCs w:val="24"/>
        </w:rPr>
        <w:t xml:space="preserve"> entre juridictions administratives.</w:t>
      </w:r>
    </w:p>
    <w:p w14:paraId="4BD91072" w14:textId="77777777" w:rsidR="00C32F01" w:rsidRPr="00672882" w:rsidRDefault="00C32F01" w:rsidP="00B0327F">
      <w:pPr>
        <w:numPr>
          <w:ilvl w:val="0"/>
          <w:numId w:val="141"/>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Des questions prioritaires de constitutionnalité</w:t>
      </w:r>
      <w:r w:rsidRPr="00672882">
        <w:rPr>
          <w:rFonts w:ascii="Times New Roman" w:hAnsi="Times New Roman" w:cs="Times New Roman"/>
          <w:sz w:val="24"/>
          <w:szCs w:val="24"/>
        </w:rPr>
        <w:t xml:space="preserve"> relatives à des lois ou à des règlements.</w:t>
      </w:r>
    </w:p>
    <w:p w14:paraId="74D0044C" w14:textId="77777777" w:rsidR="00E717C0" w:rsidRDefault="00C32F01" w:rsidP="00E717C0">
      <w:pPr>
        <w:pStyle w:val="Paragraphedeliste"/>
        <w:numPr>
          <w:ilvl w:val="0"/>
          <w:numId w:val="169"/>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Importance de la Cour Suprême dans le système juridique</w:t>
      </w:r>
    </w:p>
    <w:p w14:paraId="75F25727" w14:textId="6CED233C" w:rsidR="00DE3337" w:rsidRDefault="00E717C0" w:rsidP="00E717C0">
      <w:pPr>
        <w:pStyle w:val="Paragraphedeliste"/>
        <w:spacing w:after="0" w:line="360" w:lineRule="auto"/>
        <w:ind w:left="0" w:firstLine="0"/>
        <w:jc w:val="both"/>
        <w:rPr>
          <w:rFonts w:ascii="Times New Roman" w:hAnsi="Times New Roman" w:cs="Times New Roman"/>
          <w:b/>
          <w:bCs/>
          <w:szCs w:val="24"/>
        </w:rPr>
      </w:pPr>
      <w:r>
        <w:rPr>
          <w:rFonts w:ascii="Times New Roman" w:hAnsi="Times New Roman" w:cs="Times New Roman"/>
          <w:b/>
          <w:bCs/>
          <w:szCs w:val="24"/>
        </w:rPr>
        <w:tab/>
      </w:r>
      <w:r w:rsidR="00C32F01" w:rsidRPr="00E717C0">
        <w:rPr>
          <w:rFonts w:ascii="Times New Roman" w:hAnsi="Times New Roman" w:cs="Times New Roman"/>
          <w:szCs w:val="24"/>
        </w:rPr>
        <w:t>La Cour Suprême joue un rôle essentiel dans l'équilibre des pouvoirs et dans la protection des droits fondamentaux. En tant que dernier rempart contre l'arbitraire administratif, elle contribue à renforcer la confiance des citoyens dans les institutions et à garantir le bon fonctionnement de l'État de droit.</w:t>
      </w:r>
    </w:p>
    <w:p w14:paraId="606D9B86" w14:textId="77777777" w:rsidR="00E717C0" w:rsidRPr="00E717C0" w:rsidRDefault="00E717C0" w:rsidP="00E717C0">
      <w:pPr>
        <w:pStyle w:val="Paragraphedeliste"/>
        <w:spacing w:after="0" w:line="360" w:lineRule="auto"/>
        <w:ind w:left="0" w:firstLine="0"/>
        <w:jc w:val="both"/>
        <w:rPr>
          <w:rFonts w:ascii="Times New Roman" w:hAnsi="Times New Roman" w:cs="Times New Roman"/>
          <w:b/>
          <w:bCs/>
          <w:szCs w:val="24"/>
        </w:rPr>
      </w:pPr>
    </w:p>
    <w:p w14:paraId="6D065ED6" w14:textId="67F43EB7" w:rsidR="00DE3337" w:rsidRDefault="00403E83" w:rsidP="00672882">
      <w:pPr>
        <w:pStyle w:val="Paragraphedeliste"/>
        <w:numPr>
          <w:ilvl w:val="0"/>
          <w:numId w:val="8"/>
        </w:numPr>
        <w:spacing w:after="160" w:line="360" w:lineRule="auto"/>
        <w:jc w:val="both"/>
        <w:rPr>
          <w:rFonts w:ascii="Times New Roman" w:hAnsi="Times New Roman" w:cs="Times New Roman"/>
          <w:b/>
          <w:bCs/>
          <w:szCs w:val="24"/>
        </w:rPr>
      </w:pPr>
      <w:r w:rsidRPr="00672882">
        <w:rPr>
          <w:rFonts w:ascii="Times New Roman" w:hAnsi="Times New Roman" w:cs="Times New Roman"/>
          <w:b/>
          <w:bCs/>
          <w:szCs w:val="24"/>
        </w:rPr>
        <w:t>L'EVOLUTION DU DROIT ADMINISTRATIF AU BENIN</w:t>
      </w:r>
    </w:p>
    <w:p w14:paraId="2016E6EC" w14:textId="77777777" w:rsidR="00E717C0" w:rsidRPr="00E717C0" w:rsidRDefault="00E717C0" w:rsidP="00E717C0">
      <w:pPr>
        <w:pStyle w:val="Paragraphedeliste"/>
        <w:spacing w:after="160" w:line="360" w:lineRule="auto"/>
        <w:ind w:firstLine="0"/>
        <w:jc w:val="both"/>
        <w:rPr>
          <w:rFonts w:ascii="Times New Roman" w:hAnsi="Times New Roman" w:cs="Times New Roman"/>
          <w:b/>
          <w:bCs/>
          <w:sz w:val="2"/>
          <w:szCs w:val="24"/>
        </w:rPr>
      </w:pPr>
    </w:p>
    <w:p w14:paraId="287138B2" w14:textId="77777777" w:rsidR="00DE3337" w:rsidRPr="00672882" w:rsidRDefault="00DE3337" w:rsidP="00672882">
      <w:pPr>
        <w:pStyle w:val="Paragraphedeliste"/>
        <w:numPr>
          <w:ilvl w:val="0"/>
          <w:numId w:val="7"/>
        </w:numPr>
        <w:spacing w:after="160" w:line="360" w:lineRule="auto"/>
        <w:ind w:left="709" w:hanging="425"/>
        <w:jc w:val="both"/>
        <w:rPr>
          <w:rFonts w:ascii="Times New Roman" w:hAnsi="Times New Roman" w:cs="Times New Roman"/>
          <w:b/>
          <w:szCs w:val="24"/>
        </w:rPr>
      </w:pPr>
      <w:r w:rsidRPr="00672882">
        <w:rPr>
          <w:rFonts w:ascii="Times New Roman" w:hAnsi="Times New Roman" w:cs="Times New Roman"/>
          <w:b/>
          <w:szCs w:val="24"/>
        </w:rPr>
        <w:t>Les origines du droit administratif au Bénin</w:t>
      </w:r>
    </w:p>
    <w:p w14:paraId="79F22675" w14:textId="77777777" w:rsidR="00074A0B" w:rsidRPr="00672882" w:rsidRDefault="00074A0B" w:rsidP="00672882">
      <w:pPr>
        <w:spacing w:line="360" w:lineRule="auto"/>
        <w:jc w:val="both"/>
        <w:rPr>
          <w:rFonts w:ascii="Times New Roman" w:hAnsi="Times New Roman" w:cs="Times New Roman"/>
          <w:sz w:val="24"/>
          <w:szCs w:val="24"/>
        </w:rPr>
      </w:pPr>
      <w:r w:rsidRPr="00672882">
        <w:rPr>
          <w:rFonts w:ascii="Times New Roman" w:hAnsi="Times New Roman" w:cs="Times New Roman"/>
          <w:sz w:val="24"/>
          <w:szCs w:val="24"/>
        </w:rPr>
        <w:t>Le droit administratif béninois, comme celui de nombreux pays africains, est profondément marqué par son histoire coloniale et par l'influence du droit français.</w:t>
      </w:r>
    </w:p>
    <w:p w14:paraId="59BA4279" w14:textId="77777777" w:rsidR="00074A0B" w:rsidRPr="00672882" w:rsidRDefault="00074A0B" w:rsidP="00B0327F">
      <w:pPr>
        <w:pStyle w:val="Paragraphedeliste"/>
        <w:numPr>
          <w:ilvl w:val="0"/>
          <w:numId w:val="170"/>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racines coloniales</w:t>
      </w:r>
    </w:p>
    <w:p w14:paraId="5995126B" w14:textId="77777777" w:rsidR="00074A0B" w:rsidRPr="00672882" w:rsidRDefault="00074A0B" w:rsidP="00B0327F">
      <w:pPr>
        <w:numPr>
          <w:ilvl w:val="0"/>
          <w:numId w:val="142"/>
        </w:numPr>
        <w:spacing w:after="0"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Introduction du droit français :</w:t>
      </w:r>
      <w:r w:rsidRPr="00672882">
        <w:rPr>
          <w:rFonts w:ascii="Times New Roman" w:hAnsi="Times New Roman" w:cs="Times New Roman"/>
          <w:sz w:val="24"/>
          <w:szCs w:val="24"/>
        </w:rPr>
        <w:t xml:space="preserve"> Le droit français a été introduit au Bénin (alors Dahomey) à partir du XIXe siècle, lors de la colonisation française. Les codes et les institutions juridiques françaises ont progressivement remplacé les systèmes juridiques traditionnels.</w:t>
      </w:r>
    </w:p>
    <w:p w14:paraId="33006A5F" w14:textId="023442D2" w:rsidR="00074A0B" w:rsidRPr="00672882" w:rsidRDefault="00074A0B" w:rsidP="00B0327F">
      <w:pPr>
        <w:numPr>
          <w:ilvl w:val="0"/>
          <w:numId w:val="142"/>
        </w:numPr>
        <w:spacing w:line="360" w:lineRule="auto"/>
        <w:jc w:val="both"/>
        <w:rPr>
          <w:rFonts w:ascii="Times New Roman" w:hAnsi="Times New Roman" w:cs="Times New Roman"/>
          <w:sz w:val="24"/>
          <w:szCs w:val="24"/>
        </w:rPr>
      </w:pPr>
      <w:r w:rsidRPr="00672882">
        <w:rPr>
          <w:rFonts w:ascii="Times New Roman" w:hAnsi="Times New Roman" w:cs="Times New Roman"/>
          <w:b/>
          <w:bCs/>
          <w:sz w:val="24"/>
          <w:szCs w:val="24"/>
        </w:rPr>
        <w:t>Adaptation locale :</w:t>
      </w:r>
      <w:r w:rsidRPr="00672882">
        <w:rPr>
          <w:rFonts w:ascii="Times New Roman" w:hAnsi="Times New Roman" w:cs="Times New Roman"/>
          <w:sz w:val="24"/>
          <w:szCs w:val="24"/>
        </w:rPr>
        <w:t xml:space="preserve"> Bien que le droit français ait constitué la base du système juridique béninois, il a été adapté aux réalités locales et aux spécificités de la société béninoise.</w:t>
      </w:r>
    </w:p>
    <w:p w14:paraId="636360F3" w14:textId="77777777" w:rsidR="00E717C0" w:rsidRDefault="00ED6F8A" w:rsidP="00E717C0">
      <w:pPr>
        <w:pStyle w:val="Paragraphedeliste"/>
        <w:numPr>
          <w:ilvl w:val="0"/>
          <w:numId w:val="7"/>
        </w:numPr>
        <w:spacing w:after="160" w:line="360" w:lineRule="auto"/>
        <w:ind w:left="709" w:hanging="425"/>
        <w:jc w:val="both"/>
        <w:rPr>
          <w:rFonts w:ascii="Times New Roman" w:hAnsi="Times New Roman" w:cs="Times New Roman"/>
          <w:b/>
          <w:bCs/>
          <w:szCs w:val="24"/>
        </w:rPr>
      </w:pPr>
      <w:r w:rsidRPr="00672882">
        <w:rPr>
          <w:rFonts w:ascii="Times New Roman" w:hAnsi="Times New Roman" w:cs="Times New Roman"/>
          <w:b/>
          <w:szCs w:val="24"/>
        </w:rPr>
        <w:lastRenderedPageBreak/>
        <w:t xml:space="preserve">L'indépendance et l'affirmation du droit administratif au Bénin : </w:t>
      </w:r>
      <w:r w:rsidRPr="00672882">
        <w:rPr>
          <w:rFonts w:ascii="Times New Roman" w:hAnsi="Times New Roman" w:cs="Times New Roman"/>
          <w:b/>
          <w:bCs/>
          <w:szCs w:val="24"/>
        </w:rPr>
        <w:t>une évolution constante</w:t>
      </w:r>
    </w:p>
    <w:p w14:paraId="72094EE0" w14:textId="181B1E3A" w:rsidR="00ED6F8A" w:rsidRPr="00E717C0" w:rsidRDefault="00ED6F8A" w:rsidP="00E717C0">
      <w:pPr>
        <w:pStyle w:val="Paragraphedeliste"/>
        <w:spacing w:after="160" w:line="360" w:lineRule="auto"/>
        <w:ind w:left="0" w:firstLine="709"/>
        <w:jc w:val="both"/>
        <w:rPr>
          <w:rFonts w:ascii="Times New Roman" w:hAnsi="Times New Roman" w:cs="Times New Roman"/>
          <w:b/>
          <w:bCs/>
          <w:szCs w:val="24"/>
        </w:rPr>
      </w:pPr>
      <w:r w:rsidRPr="00E717C0">
        <w:rPr>
          <w:rFonts w:ascii="Times New Roman" w:hAnsi="Times New Roman" w:cs="Times New Roman"/>
          <w:szCs w:val="24"/>
        </w:rPr>
        <w:t>Le droit administratif béninois, fruit d'un long processus historique, a connu une évolution significative depuis l'indépendance du pays. Initialement fortement marqué par l'influence du droit français, il s'est progressivement affirmé en tant que système juridique autonome, adapté aux spécificités du contexte béninois.</w:t>
      </w:r>
    </w:p>
    <w:p w14:paraId="6A23EA59" w14:textId="77777777" w:rsidR="00ED6F8A" w:rsidRPr="00672882" w:rsidRDefault="00ED6F8A" w:rsidP="00B0327F">
      <w:pPr>
        <w:pStyle w:val="Paragraphedeliste"/>
        <w:numPr>
          <w:ilvl w:val="0"/>
          <w:numId w:val="171"/>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fondements de l'indépendance du droit administratif béninois</w:t>
      </w:r>
    </w:p>
    <w:p w14:paraId="7EE245A6" w14:textId="77777777" w:rsidR="00ED6F8A" w:rsidRPr="00672882" w:rsidRDefault="00ED6F8A" w:rsidP="00B0327F">
      <w:pPr>
        <w:numPr>
          <w:ilvl w:val="0"/>
          <w:numId w:val="143"/>
        </w:num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La Constitution de 1960 : Ce texte fondateur a posé les bases de l'État de droit au Bénin et a consacré l'existence d'une justice administrative. Il a ainsi marqué un tournant par rapport à la période coloniale où le droit français était prédominant.</w:t>
      </w:r>
    </w:p>
    <w:p w14:paraId="4996F208" w14:textId="77777777" w:rsidR="00ED6F8A" w:rsidRPr="00672882" w:rsidRDefault="00ED6F8A" w:rsidP="00B0327F">
      <w:pPr>
        <w:numPr>
          <w:ilvl w:val="0"/>
          <w:numId w:val="143"/>
        </w:numPr>
        <w:spacing w:line="360" w:lineRule="auto"/>
        <w:jc w:val="both"/>
        <w:rPr>
          <w:rFonts w:ascii="Times New Roman" w:hAnsi="Times New Roman" w:cs="Times New Roman"/>
          <w:sz w:val="24"/>
          <w:szCs w:val="24"/>
        </w:rPr>
      </w:pPr>
      <w:r w:rsidRPr="00672882">
        <w:rPr>
          <w:rFonts w:ascii="Times New Roman" w:hAnsi="Times New Roman" w:cs="Times New Roman"/>
          <w:sz w:val="24"/>
          <w:szCs w:val="24"/>
        </w:rPr>
        <w:t>L'affirmation de la souveraineté nationale : L'indépendance du Bénin a permis au pays de se doter d'institutions propres et de développer un système juridique adapté à ses besoins.</w:t>
      </w:r>
    </w:p>
    <w:p w14:paraId="3ECFF925" w14:textId="77777777" w:rsidR="00ED6F8A" w:rsidRPr="00672882" w:rsidRDefault="00ED6F8A" w:rsidP="00B0327F">
      <w:pPr>
        <w:numPr>
          <w:ilvl w:val="0"/>
          <w:numId w:val="143"/>
        </w:numPr>
        <w:spacing w:line="360" w:lineRule="auto"/>
        <w:jc w:val="both"/>
        <w:rPr>
          <w:rFonts w:ascii="Times New Roman" w:hAnsi="Times New Roman" w:cs="Times New Roman"/>
          <w:sz w:val="24"/>
          <w:szCs w:val="24"/>
        </w:rPr>
      </w:pPr>
      <w:r w:rsidRPr="00672882">
        <w:rPr>
          <w:rFonts w:ascii="Times New Roman" w:hAnsi="Times New Roman" w:cs="Times New Roman"/>
          <w:sz w:val="24"/>
          <w:szCs w:val="24"/>
        </w:rPr>
        <w:t>La prise en compte des spécificités locales : Le droit administratif béninois s'est enrichi des coutumes et des traditions locales, ce qui lui confère un caractère spécifique.</w:t>
      </w:r>
    </w:p>
    <w:p w14:paraId="4B95CAEB" w14:textId="77777777" w:rsidR="00ED6F8A" w:rsidRPr="00672882" w:rsidRDefault="00ED6F8A" w:rsidP="00B0327F">
      <w:pPr>
        <w:pStyle w:val="Paragraphedeliste"/>
        <w:numPr>
          <w:ilvl w:val="0"/>
          <w:numId w:val="171"/>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facteurs d'évolution du droit administratif béninois</w:t>
      </w:r>
    </w:p>
    <w:p w14:paraId="4C968857" w14:textId="77777777" w:rsidR="00ED6F8A" w:rsidRPr="00672882" w:rsidRDefault="00ED6F8A" w:rsidP="00B0327F">
      <w:pPr>
        <w:numPr>
          <w:ilvl w:val="0"/>
          <w:numId w:val="144"/>
        </w:num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L'influence du droit comparé : Le Bénin s'est ouvert aux influences d'autres systèmes juridiques, notamment ceux des pays anglo-saxons, ce qui a enrichi sa doctrine et sa jurisprudence.</w:t>
      </w:r>
    </w:p>
    <w:p w14:paraId="45F94BD2" w14:textId="77777777" w:rsidR="00ED6F8A" w:rsidRPr="00672882" w:rsidRDefault="00ED6F8A" w:rsidP="00B0327F">
      <w:pPr>
        <w:numPr>
          <w:ilvl w:val="0"/>
          <w:numId w:val="144"/>
        </w:numPr>
        <w:spacing w:line="360" w:lineRule="auto"/>
        <w:jc w:val="both"/>
        <w:rPr>
          <w:rFonts w:ascii="Times New Roman" w:hAnsi="Times New Roman" w:cs="Times New Roman"/>
          <w:sz w:val="24"/>
          <w:szCs w:val="24"/>
        </w:rPr>
      </w:pPr>
      <w:r w:rsidRPr="00672882">
        <w:rPr>
          <w:rFonts w:ascii="Times New Roman" w:hAnsi="Times New Roman" w:cs="Times New Roman"/>
          <w:sz w:val="24"/>
          <w:szCs w:val="24"/>
        </w:rPr>
        <w:t>Les normes internationales : La ratification de nombreux traités internationaux relatifs aux droits de l'homme et au droit administratif a contribué à l'évolution du droit administratif béninois.</w:t>
      </w:r>
    </w:p>
    <w:p w14:paraId="07DE8571" w14:textId="77777777" w:rsidR="00ED6F8A" w:rsidRPr="00672882" w:rsidRDefault="00ED6F8A" w:rsidP="00B0327F">
      <w:pPr>
        <w:numPr>
          <w:ilvl w:val="0"/>
          <w:numId w:val="144"/>
        </w:numPr>
        <w:spacing w:line="360" w:lineRule="auto"/>
        <w:jc w:val="both"/>
        <w:rPr>
          <w:rFonts w:ascii="Times New Roman" w:hAnsi="Times New Roman" w:cs="Times New Roman"/>
          <w:sz w:val="24"/>
          <w:szCs w:val="24"/>
        </w:rPr>
      </w:pPr>
      <w:r w:rsidRPr="00672882">
        <w:rPr>
          <w:rFonts w:ascii="Times New Roman" w:hAnsi="Times New Roman" w:cs="Times New Roman"/>
          <w:sz w:val="24"/>
          <w:szCs w:val="24"/>
        </w:rPr>
        <w:t>Les réformes politiques et institutionnelles : Les différentes réformes politiques et institutionnelles intervenues au Bénin ont eu un impact sur le droit administratif, notamment en matière de décentralisation et de gouvernance locale.</w:t>
      </w:r>
    </w:p>
    <w:p w14:paraId="7EB204D5" w14:textId="77777777" w:rsidR="00ED6F8A" w:rsidRPr="00672882" w:rsidRDefault="00ED6F8A" w:rsidP="00B0327F">
      <w:pPr>
        <w:pStyle w:val="Paragraphedeliste"/>
        <w:numPr>
          <w:ilvl w:val="0"/>
          <w:numId w:val="171"/>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t>Les défis actuels et perspectives d'avenir</w:t>
      </w:r>
    </w:p>
    <w:p w14:paraId="0E7055D8" w14:textId="77777777" w:rsidR="00ED6F8A" w:rsidRPr="00672882" w:rsidRDefault="00ED6F8A" w:rsidP="00672882">
      <w:pPr>
        <w:spacing w:after="0" w:line="360" w:lineRule="auto"/>
        <w:ind w:firstLine="360"/>
        <w:jc w:val="both"/>
        <w:rPr>
          <w:rFonts w:ascii="Times New Roman" w:hAnsi="Times New Roman" w:cs="Times New Roman"/>
          <w:sz w:val="24"/>
          <w:szCs w:val="24"/>
        </w:rPr>
      </w:pPr>
      <w:r w:rsidRPr="00672882">
        <w:rPr>
          <w:rFonts w:ascii="Times New Roman" w:hAnsi="Times New Roman" w:cs="Times New Roman"/>
          <w:sz w:val="24"/>
          <w:szCs w:val="24"/>
        </w:rPr>
        <w:t>Le droit administratif béninois est confronté à plusieurs défis :</w:t>
      </w:r>
    </w:p>
    <w:p w14:paraId="0699F9B1" w14:textId="77777777" w:rsidR="00ED6F8A" w:rsidRPr="00672882" w:rsidRDefault="00ED6F8A" w:rsidP="00B0327F">
      <w:pPr>
        <w:numPr>
          <w:ilvl w:val="0"/>
          <w:numId w:val="145"/>
        </w:numPr>
        <w:spacing w:line="360" w:lineRule="auto"/>
        <w:jc w:val="both"/>
        <w:rPr>
          <w:rFonts w:ascii="Times New Roman" w:hAnsi="Times New Roman" w:cs="Times New Roman"/>
          <w:sz w:val="24"/>
          <w:szCs w:val="24"/>
        </w:rPr>
      </w:pPr>
      <w:r w:rsidRPr="00672882">
        <w:rPr>
          <w:rFonts w:ascii="Times New Roman" w:hAnsi="Times New Roman" w:cs="Times New Roman"/>
          <w:sz w:val="24"/>
          <w:szCs w:val="24"/>
        </w:rPr>
        <w:t>La modernisation : Le droit administratif doit s'adapter aux évolutions de la société et aux nouveaux enjeux (environnement, numérique, etc.).</w:t>
      </w:r>
    </w:p>
    <w:p w14:paraId="5C0CB3F2" w14:textId="77777777" w:rsidR="00ED6F8A" w:rsidRPr="00672882" w:rsidRDefault="00ED6F8A" w:rsidP="00B0327F">
      <w:pPr>
        <w:numPr>
          <w:ilvl w:val="0"/>
          <w:numId w:val="145"/>
        </w:numPr>
        <w:spacing w:line="360" w:lineRule="auto"/>
        <w:jc w:val="both"/>
        <w:rPr>
          <w:rFonts w:ascii="Times New Roman" w:hAnsi="Times New Roman" w:cs="Times New Roman"/>
          <w:sz w:val="24"/>
          <w:szCs w:val="24"/>
        </w:rPr>
      </w:pPr>
      <w:r w:rsidRPr="00672882">
        <w:rPr>
          <w:rFonts w:ascii="Times New Roman" w:hAnsi="Times New Roman" w:cs="Times New Roman"/>
          <w:sz w:val="24"/>
          <w:szCs w:val="24"/>
        </w:rPr>
        <w:t>Le renforcement de l'État de droit : Il est nécessaire de renforcer l'indépendance de la justice administrative et de garantir une meilleure application des décisions de justice.</w:t>
      </w:r>
    </w:p>
    <w:p w14:paraId="6E60310A" w14:textId="77777777" w:rsidR="00ED6F8A" w:rsidRPr="00672882" w:rsidRDefault="00ED6F8A" w:rsidP="00B0327F">
      <w:pPr>
        <w:numPr>
          <w:ilvl w:val="0"/>
          <w:numId w:val="145"/>
        </w:numPr>
        <w:spacing w:line="360" w:lineRule="auto"/>
        <w:jc w:val="both"/>
        <w:rPr>
          <w:rFonts w:ascii="Times New Roman" w:hAnsi="Times New Roman" w:cs="Times New Roman"/>
          <w:sz w:val="24"/>
          <w:szCs w:val="24"/>
        </w:rPr>
      </w:pPr>
      <w:r w:rsidRPr="00672882">
        <w:rPr>
          <w:rFonts w:ascii="Times New Roman" w:hAnsi="Times New Roman" w:cs="Times New Roman"/>
          <w:sz w:val="24"/>
          <w:szCs w:val="24"/>
        </w:rPr>
        <w:t>La lutte contre la corruption : La corruption constitue un obstacle majeur à l'efficacité de l'administration et à la bonne gouvernance.</w:t>
      </w:r>
    </w:p>
    <w:p w14:paraId="7B463C93" w14:textId="77777777" w:rsidR="00ED6F8A" w:rsidRPr="00672882" w:rsidRDefault="00ED6F8A" w:rsidP="00B0327F">
      <w:pPr>
        <w:pStyle w:val="Paragraphedeliste"/>
        <w:numPr>
          <w:ilvl w:val="0"/>
          <w:numId w:val="171"/>
        </w:numPr>
        <w:spacing w:after="0" w:line="360" w:lineRule="auto"/>
        <w:jc w:val="both"/>
        <w:rPr>
          <w:rFonts w:ascii="Times New Roman" w:hAnsi="Times New Roman" w:cs="Times New Roman"/>
          <w:b/>
          <w:bCs/>
          <w:szCs w:val="24"/>
        </w:rPr>
      </w:pPr>
      <w:r w:rsidRPr="00672882">
        <w:rPr>
          <w:rFonts w:ascii="Times New Roman" w:hAnsi="Times New Roman" w:cs="Times New Roman"/>
          <w:b/>
          <w:bCs/>
          <w:szCs w:val="24"/>
        </w:rPr>
        <w:lastRenderedPageBreak/>
        <w:t>Les perspectives d'avenir sont prometteuses :</w:t>
      </w:r>
    </w:p>
    <w:p w14:paraId="508EBBA0" w14:textId="77777777" w:rsidR="00ED6F8A" w:rsidRPr="00672882" w:rsidRDefault="00ED6F8A" w:rsidP="00B0327F">
      <w:pPr>
        <w:numPr>
          <w:ilvl w:val="0"/>
          <w:numId w:val="146"/>
        </w:numPr>
        <w:spacing w:after="0" w:line="360" w:lineRule="auto"/>
        <w:jc w:val="both"/>
        <w:rPr>
          <w:rFonts w:ascii="Times New Roman" w:hAnsi="Times New Roman" w:cs="Times New Roman"/>
          <w:sz w:val="24"/>
          <w:szCs w:val="24"/>
        </w:rPr>
      </w:pPr>
      <w:r w:rsidRPr="00672882">
        <w:rPr>
          <w:rFonts w:ascii="Times New Roman" w:hAnsi="Times New Roman" w:cs="Times New Roman"/>
          <w:sz w:val="24"/>
          <w:szCs w:val="24"/>
        </w:rPr>
        <w:t>Le renforcement de la formation des juristes : La formation des juristes est essentielle pour assurer le développement du droit administratif.</w:t>
      </w:r>
    </w:p>
    <w:p w14:paraId="0EC0DC71" w14:textId="77777777" w:rsidR="00ED6F8A" w:rsidRPr="00672882" w:rsidRDefault="00ED6F8A" w:rsidP="00B0327F">
      <w:pPr>
        <w:numPr>
          <w:ilvl w:val="0"/>
          <w:numId w:val="146"/>
        </w:numPr>
        <w:spacing w:line="360" w:lineRule="auto"/>
        <w:jc w:val="both"/>
        <w:rPr>
          <w:rFonts w:ascii="Times New Roman" w:hAnsi="Times New Roman" w:cs="Times New Roman"/>
          <w:sz w:val="24"/>
          <w:szCs w:val="24"/>
        </w:rPr>
      </w:pPr>
      <w:r w:rsidRPr="00672882">
        <w:rPr>
          <w:rFonts w:ascii="Times New Roman" w:hAnsi="Times New Roman" w:cs="Times New Roman"/>
          <w:sz w:val="24"/>
          <w:szCs w:val="24"/>
        </w:rPr>
        <w:t>Le développement des technologies de l'information et de la communication : Les TIC peuvent contribuer à améliorer l'accès au droit et à faciliter les procédures administratives.</w:t>
      </w:r>
    </w:p>
    <w:p w14:paraId="17D5A36F" w14:textId="77777777" w:rsidR="00ED6F8A" w:rsidRPr="00672882" w:rsidRDefault="00ED6F8A" w:rsidP="00B0327F">
      <w:pPr>
        <w:numPr>
          <w:ilvl w:val="0"/>
          <w:numId w:val="146"/>
        </w:numPr>
        <w:spacing w:line="360" w:lineRule="auto"/>
        <w:jc w:val="both"/>
        <w:rPr>
          <w:rFonts w:ascii="Times New Roman" w:hAnsi="Times New Roman" w:cs="Times New Roman"/>
          <w:sz w:val="24"/>
          <w:szCs w:val="24"/>
        </w:rPr>
      </w:pPr>
      <w:r w:rsidRPr="00672882">
        <w:rPr>
          <w:rFonts w:ascii="Times New Roman" w:hAnsi="Times New Roman" w:cs="Times New Roman"/>
          <w:sz w:val="24"/>
          <w:szCs w:val="24"/>
        </w:rPr>
        <w:t>La coopération internationale : La coopération avec d'autres pays peut permettre d'échanger les bonnes pratiques et de renforcer les capacités institutionnelles.</w:t>
      </w:r>
    </w:p>
    <w:p w14:paraId="735826A8" w14:textId="77777777" w:rsidR="00DE3337" w:rsidRPr="00672882" w:rsidRDefault="00DE3337" w:rsidP="00672882">
      <w:pPr>
        <w:pStyle w:val="Paragraphedeliste"/>
        <w:numPr>
          <w:ilvl w:val="0"/>
          <w:numId w:val="7"/>
        </w:numPr>
        <w:spacing w:after="160" w:line="360" w:lineRule="auto"/>
        <w:ind w:left="709" w:hanging="425"/>
        <w:jc w:val="both"/>
        <w:rPr>
          <w:rFonts w:ascii="Times New Roman" w:hAnsi="Times New Roman" w:cs="Times New Roman"/>
          <w:b/>
          <w:color w:val="000000" w:themeColor="text1"/>
          <w:szCs w:val="24"/>
        </w:rPr>
      </w:pPr>
      <w:r w:rsidRPr="00672882">
        <w:rPr>
          <w:rFonts w:ascii="Times New Roman" w:hAnsi="Times New Roman" w:cs="Times New Roman"/>
          <w:b/>
          <w:color w:val="000000" w:themeColor="text1"/>
          <w:szCs w:val="24"/>
        </w:rPr>
        <w:t>Les évolutions récentes du droit administratif béninois</w:t>
      </w:r>
    </w:p>
    <w:p w14:paraId="3C66BD4F" w14:textId="4E55396E" w:rsidR="00DC55C5" w:rsidRPr="00672882" w:rsidRDefault="00E717C0" w:rsidP="00672882">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r>
      <w:r w:rsidR="001E44B8" w:rsidRPr="00672882">
        <w:rPr>
          <w:rFonts w:ascii="Times New Roman" w:hAnsi="Times New Roman" w:cs="Times New Roman"/>
          <w:color w:val="000000" w:themeColor="text1"/>
          <w:sz w:val="24"/>
          <w:szCs w:val="24"/>
        </w:rPr>
        <w:t>Le droit administratif béninois a connu des évolutions significatives depuis 2015, reflétant les mutations de la société béninoise et les influences du droit comparé. Ces évolutions sont marquées par une volonté d'adapter le droit administratif aux nouveaux enjeux et de renforcer la protection des droits et libertés individuelles.</w:t>
      </w:r>
    </w:p>
    <w:p w14:paraId="01DC4DEA" w14:textId="77777777" w:rsidR="001E44B8" w:rsidRPr="00672882" w:rsidRDefault="001E44B8" w:rsidP="00B0327F">
      <w:pPr>
        <w:pStyle w:val="Paragraphedeliste"/>
        <w:numPr>
          <w:ilvl w:val="0"/>
          <w:numId w:val="172"/>
        </w:numPr>
        <w:spacing w:after="0" w:line="360" w:lineRule="auto"/>
        <w:jc w:val="both"/>
        <w:rPr>
          <w:rFonts w:ascii="Times New Roman" w:hAnsi="Times New Roman" w:cs="Times New Roman"/>
          <w:b/>
          <w:bCs/>
          <w:color w:val="000000" w:themeColor="text1"/>
          <w:szCs w:val="24"/>
        </w:rPr>
      </w:pPr>
      <w:r w:rsidRPr="00672882">
        <w:rPr>
          <w:rFonts w:ascii="Times New Roman" w:hAnsi="Times New Roman" w:cs="Times New Roman"/>
          <w:b/>
          <w:bCs/>
          <w:color w:val="000000" w:themeColor="text1"/>
          <w:szCs w:val="24"/>
        </w:rPr>
        <w:t>Principales tendances</w:t>
      </w:r>
    </w:p>
    <w:p w14:paraId="7BA5ACC5" w14:textId="11B257EB" w:rsidR="001E44B8" w:rsidRPr="00672882" w:rsidRDefault="00DC55C5" w:rsidP="00672882">
      <w:pPr>
        <w:spacing w:after="0" w:line="360" w:lineRule="auto"/>
        <w:ind w:left="720"/>
        <w:jc w:val="both"/>
        <w:rPr>
          <w:rFonts w:ascii="Times New Roman" w:hAnsi="Times New Roman" w:cs="Times New Roman"/>
          <w:b/>
          <w:color w:val="000000" w:themeColor="text1"/>
          <w:sz w:val="24"/>
          <w:szCs w:val="24"/>
        </w:rPr>
      </w:pPr>
      <w:r w:rsidRPr="00672882">
        <w:rPr>
          <w:rFonts w:ascii="Times New Roman" w:hAnsi="Times New Roman" w:cs="Times New Roman"/>
          <w:b/>
          <w:bCs/>
          <w:color w:val="000000" w:themeColor="text1"/>
          <w:sz w:val="24"/>
          <w:szCs w:val="24"/>
        </w:rPr>
        <w:t xml:space="preserve">a.1- </w:t>
      </w:r>
      <w:r w:rsidR="001E44B8" w:rsidRPr="00672882">
        <w:rPr>
          <w:rFonts w:ascii="Times New Roman" w:hAnsi="Times New Roman" w:cs="Times New Roman"/>
          <w:b/>
          <w:bCs/>
          <w:color w:val="000000" w:themeColor="text1"/>
          <w:sz w:val="24"/>
          <w:szCs w:val="24"/>
        </w:rPr>
        <w:t xml:space="preserve">Renforcement de la justice </w:t>
      </w:r>
      <w:r w:rsidR="00047EDC" w:rsidRPr="00672882">
        <w:rPr>
          <w:rFonts w:ascii="Times New Roman" w:hAnsi="Times New Roman" w:cs="Times New Roman"/>
          <w:b/>
          <w:bCs/>
          <w:color w:val="000000" w:themeColor="text1"/>
          <w:sz w:val="24"/>
          <w:szCs w:val="24"/>
        </w:rPr>
        <w:t>administrative :</w:t>
      </w:r>
    </w:p>
    <w:p w14:paraId="1DE20C90" w14:textId="18D029DE" w:rsidR="001E44B8" w:rsidRPr="00672882" w:rsidRDefault="001E44B8" w:rsidP="00B0327F">
      <w:pPr>
        <w:numPr>
          <w:ilvl w:val="1"/>
          <w:numId w:val="147"/>
        </w:numPr>
        <w:spacing w:line="360" w:lineRule="auto"/>
        <w:jc w:val="both"/>
        <w:rPr>
          <w:rFonts w:ascii="Times New Roman" w:hAnsi="Times New Roman" w:cs="Times New Roman"/>
          <w:color w:val="000000" w:themeColor="text1"/>
          <w:sz w:val="24"/>
          <w:szCs w:val="24"/>
        </w:rPr>
      </w:pPr>
      <w:r w:rsidRPr="00672882">
        <w:rPr>
          <w:rFonts w:ascii="Times New Roman" w:hAnsi="Times New Roman" w:cs="Times New Roman"/>
          <w:b/>
          <w:bCs/>
          <w:color w:val="000000" w:themeColor="text1"/>
          <w:sz w:val="24"/>
          <w:szCs w:val="24"/>
        </w:rPr>
        <w:t>Création de nouvelles juridictions administratives :</w:t>
      </w:r>
      <w:r w:rsidRPr="00672882">
        <w:rPr>
          <w:rFonts w:ascii="Times New Roman" w:hAnsi="Times New Roman" w:cs="Times New Roman"/>
          <w:color w:val="000000" w:themeColor="text1"/>
          <w:sz w:val="24"/>
          <w:szCs w:val="24"/>
        </w:rPr>
        <w:t xml:space="preserve"> Afin de désengorger les juridictions existantes et de rapprocher la justice des administrés, de nouvelles juridictions administratives ont pu être créées.</w:t>
      </w:r>
    </w:p>
    <w:p w14:paraId="0408B89F" w14:textId="04E2E080" w:rsidR="001E44B8" w:rsidRPr="00672882" w:rsidRDefault="001E44B8" w:rsidP="00B0327F">
      <w:pPr>
        <w:numPr>
          <w:ilvl w:val="1"/>
          <w:numId w:val="147"/>
        </w:numPr>
        <w:spacing w:line="360" w:lineRule="auto"/>
        <w:jc w:val="both"/>
        <w:rPr>
          <w:rFonts w:ascii="Times New Roman" w:hAnsi="Times New Roman" w:cs="Times New Roman"/>
          <w:color w:val="000000" w:themeColor="text1"/>
          <w:sz w:val="24"/>
          <w:szCs w:val="24"/>
        </w:rPr>
      </w:pPr>
      <w:r w:rsidRPr="00672882">
        <w:rPr>
          <w:rFonts w:ascii="Times New Roman" w:hAnsi="Times New Roman" w:cs="Times New Roman"/>
          <w:b/>
          <w:bCs/>
          <w:color w:val="000000" w:themeColor="text1"/>
          <w:sz w:val="24"/>
          <w:szCs w:val="24"/>
        </w:rPr>
        <w:t>Amélioration de la procédure contentieuse administrative :</w:t>
      </w:r>
      <w:r w:rsidRPr="00672882">
        <w:rPr>
          <w:rFonts w:ascii="Times New Roman" w:hAnsi="Times New Roman" w:cs="Times New Roman"/>
          <w:color w:val="000000" w:themeColor="text1"/>
          <w:sz w:val="24"/>
          <w:szCs w:val="24"/>
        </w:rPr>
        <w:t xml:space="preserve"> Les procédures ont été modernisées pour les rendre plus efficaces et plus accessibles.</w:t>
      </w:r>
    </w:p>
    <w:p w14:paraId="5D9F6A1A" w14:textId="0ECB407B" w:rsidR="001E44B8" w:rsidRPr="00672882" w:rsidRDefault="001E44B8" w:rsidP="00B0327F">
      <w:pPr>
        <w:numPr>
          <w:ilvl w:val="1"/>
          <w:numId w:val="147"/>
        </w:numPr>
        <w:spacing w:line="360" w:lineRule="auto"/>
        <w:jc w:val="both"/>
        <w:rPr>
          <w:rFonts w:ascii="Times New Roman" w:hAnsi="Times New Roman" w:cs="Times New Roman"/>
          <w:color w:val="000000" w:themeColor="text1"/>
          <w:sz w:val="24"/>
          <w:szCs w:val="24"/>
        </w:rPr>
      </w:pPr>
      <w:r w:rsidRPr="00672882">
        <w:rPr>
          <w:rFonts w:ascii="Times New Roman" w:hAnsi="Times New Roman" w:cs="Times New Roman"/>
          <w:b/>
          <w:bCs/>
          <w:color w:val="000000" w:themeColor="text1"/>
          <w:sz w:val="24"/>
          <w:szCs w:val="24"/>
        </w:rPr>
        <w:t>Renforcement du contrôle de légalité de l'acte administratif :</w:t>
      </w:r>
      <w:r w:rsidRPr="00672882">
        <w:rPr>
          <w:rFonts w:ascii="Times New Roman" w:hAnsi="Times New Roman" w:cs="Times New Roman"/>
          <w:color w:val="000000" w:themeColor="text1"/>
          <w:sz w:val="24"/>
          <w:szCs w:val="24"/>
        </w:rPr>
        <w:t xml:space="preserve"> Les juges administratifs ont étendu leur contrôle sur les actes administratifs, notamment en matière de respect des droits fondamentaux.</w:t>
      </w:r>
    </w:p>
    <w:p w14:paraId="47B64614" w14:textId="08CF415E" w:rsidR="001E44B8" w:rsidRPr="00672882" w:rsidRDefault="00DC55C5" w:rsidP="00672882">
      <w:pPr>
        <w:spacing w:line="360" w:lineRule="auto"/>
        <w:ind w:left="720"/>
        <w:jc w:val="both"/>
        <w:rPr>
          <w:rFonts w:ascii="Times New Roman" w:hAnsi="Times New Roman" w:cs="Times New Roman"/>
          <w:b/>
          <w:color w:val="000000" w:themeColor="text1"/>
          <w:sz w:val="24"/>
          <w:szCs w:val="24"/>
        </w:rPr>
      </w:pPr>
      <w:r w:rsidRPr="00672882">
        <w:rPr>
          <w:rFonts w:ascii="Times New Roman" w:hAnsi="Times New Roman" w:cs="Times New Roman"/>
          <w:b/>
          <w:bCs/>
          <w:color w:val="000000" w:themeColor="text1"/>
          <w:sz w:val="24"/>
          <w:szCs w:val="24"/>
        </w:rPr>
        <w:t xml:space="preserve">a.2- </w:t>
      </w:r>
      <w:r w:rsidR="001E44B8" w:rsidRPr="00672882">
        <w:rPr>
          <w:rFonts w:ascii="Times New Roman" w:hAnsi="Times New Roman" w:cs="Times New Roman"/>
          <w:b/>
          <w:bCs/>
          <w:color w:val="000000" w:themeColor="text1"/>
          <w:sz w:val="24"/>
          <w:szCs w:val="24"/>
        </w:rPr>
        <w:t>Adaptation du droit administratif aux enjeux de la décentralisation :</w:t>
      </w:r>
    </w:p>
    <w:p w14:paraId="36AB56EA" w14:textId="0126A65B" w:rsidR="001E44B8" w:rsidRPr="00672882" w:rsidRDefault="001E44B8" w:rsidP="00B0327F">
      <w:pPr>
        <w:numPr>
          <w:ilvl w:val="1"/>
          <w:numId w:val="147"/>
        </w:numPr>
        <w:spacing w:line="360" w:lineRule="auto"/>
        <w:jc w:val="both"/>
        <w:rPr>
          <w:rFonts w:ascii="Times New Roman" w:hAnsi="Times New Roman" w:cs="Times New Roman"/>
          <w:color w:val="000000" w:themeColor="text1"/>
          <w:sz w:val="24"/>
          <w:szCs w:val="24"/>
        </w:rPr>
      </w:pPr>
      <w:r w:rsidRPr="00672882">
        <w:rPr>
          <w:rFonts w:ascii="Times New Roman" w:hAnsi="Times New Roman" w:cs="Times New Roman"/>
          <w:b/>
          <w:bCs/>
          <w:color w:val="000000" w:themeColor="text1"/>
          <w:sz w:val="24"/>
          <w:szCs w:val="24"/>
        </w:rPr>
        <w:t>Clarification des compétences entre l'État et les collectivités locales :</w:t>
      </w:r>
      <w:r w:rsidRPr="00672882">
        <w:rPr>
          <w:rFonts w:ascii="Times New Roman" w:hAnsi="Times New Roman" w:cs="Times New Roman"/>
          <w:color w:val="000000" w:themeColor="text1"/>
          <w:sz w:val="24"/>
          <w:szCs w:val="24"/>
        </w:rPr>
        <w:t xml:space="preserve"> La loi a précisé les compétences de chaque niveau de collectivité territoriale, afin d'éviter les conflits de compétence.</w:t>
      </w:r>
    </w:p>
    <w:p w14:paraId="66322D31" w14:textId="3689052E" w:rsidR="001E44B8" w:rsidRDefault="001E44B8" w:rsidP="00B0327F">
      <w:pPr>
        <w:numPr>
          <w:ilvl w:val="1"/>
          <w:numId w:val="147"/>
        </w:numPr>
        <w:spacing w:line="360" w:lineRule="auto"/>
        <w:jc w:val="both"/>
        <w:rPr>
          <w:rFonts w:ascii="Times New Roman" w:hAnsi="Times New Roman" w:cs="Times New Roman"/>
          <w:color w:val="000000" w:themeColor="text1"/>
          <w:sz w:val="24"/>
          <w:szCs w:val="24"/>
        </w:rPr>
      </w:pPr>
      <w:r w:rsidRPr="00672882">
        <w:rPr>
          <w:rFonts w:ascii="Times New Roman" w:hAnsi="Times New Roman" w:cs="Times New Roman"/>
          <w:b/>
          <w:bCs/>
          <w:color w:val="000000" w:themeColor="text1"/>
          <w:sz w:val="24"/>
          <w:szCs w:val="24"/>
        </w:rPr>
        <w:t xml:space="preserve">Renforcement des capacités des collectivités </w:t>
      </w:r>
      <w:r w:rsidR="00047EDC" w:rsidRPr="00672882">
        <w:rPr>
          <w:rFonts w:ascii="Times New Roman" w:hAnsi="Times New Roman" w:cs="Times New Roman"/>
          <w:b/>
          <w:bCs/>
          <w:color w:val="000000" w:themeColor="text1"/>
          <w:sz w:val="24"/>
          <w:szCs w:val="24"/>
        </w:rPr>
        <w:t>locales :</w:t>
      </w:r>
      <w:r w:rsidRPr="00672882">
        <w:rPr>
          <w:rFonts w:ascii="Times New Roman" w:hAnsi="Times New Roman" w:cs="Times New Roman"/>
          <w:color w:val="000000" w:themeColor="text1"/>
          <w:sz w:val="24"/>
          <w:szCs w:val="24"/>
        </w:rPr>
        <w:t xml:space="preserve"> Des mesures ont été prises pour renforcer les capacités des collectivités locales à exercer leurs compétences et à gérer leurs affaires.</w:t>
      </w:r>
    </w:p>
    <w:p w14:paraId="419895D8" w14:textId="77777777" w:rsidR="00E717C0" w:rsidRPr="00672882" w:rsidRDefault="00E717C0" w:rsidP="00E717C0">
      <w:pPr>
        <w:spacing w:line="360" w:lineRule="auto"/>
        <w:ind w:left="1440"/>
        <w:jc w:val="both"/>
        <w:rPr>
          <w:rFonts w:ascii="Times New Roman" w:hAnsi="Times New Roman" w:cs="Times New Roman"/>
          <w:color w:val="000000" w:themeColor="text1"/>
          <w:sz w:val="24"/>
          <w:szCs w:val="24"/>
        </w:rPr>
      </w:pPr>
    </w:p>
    <w:p w14:paraId="2DFC9701" w14:textId="175D0B4F" w:rsidR="001E44B8" w:rsidRPr="00672882" w:rsidRDefault="00DC55C5" w:rsidP="00672882">
      <w:pPr>
        <w:spacing w:line="360" w:lineRule="auto"/>
        <w:ind w:left="720"/>
        <w:jc w:val="both"/>
        <w:rPr>
          <w:rFonts w:ascii="Times New Roman" w:hAnsi="Times New Roman" w:cs="Times New Roman"/>
          <w:b/>
          <w:color w:val="000000" w:themeColor="text1"/>
          <w:sz w:val="24"/>
          <w:szCs w:val="24"/>
        </w:rPr>
      </w:pPr>
      <w:r w:rsidRPr="00672882">
        <w:rPr>
          <w:rFonts w:ascii="Times New Roman" w:hAnsi="Times New Roman" w:cs="Times New Roman"/>
          <w:b/>
          <w:bCs/>
          <w:color w:val="000000" w:themeColor="text1"/>
          <w:sz w:val="24"/>
          <w:szCs w:val="24"/>
        </w:rPr>
        <w:lastRenderedPageBreak/>
        <w:t xml:space="preserve">a.3- </w:t>
      </w:r>
      <w:r w:rsidR="001E44B8" w:rsidRPr="00672882">
        <w:rPr>
          <w:rFonts w:ascii="Times New Roman" w:hAnsi="Times New Roman" w:cs="Times New Roman"/>
          <w:b/>
          <w:bCs/>
          <w:color w:val="000000" w:themeColor="text1"/>
          <w:sz w:val="24"/>
          <w:szCs w:val="24"/>
        </w:rPr>
        <w:t xml:space="preserve">Intégration du droit international dans le droit </w:t>
      </w:r>
      <w:r w:rsidR="00047EDC" w:rsidRPr="00672882">
        <w:rPr>
          <w:rFonts w:ascii="Times New Roman" w:hAnsi="Times New Roman" w:cs="Times New Roman"/>
          <w:b/>
          <w:bCs/>
          <w:color w:val="000000" w:themeColor="text1"/>
          <w:sz w:val="24"/>
          <w:szCs w:val="24"/>
        </w:rPr>
        <w:t>administratif :</w:t>
      </w:r>
    </w:p>
    <w:p w14:paraId="4E39D1E9" w14:textId="73ADB661" w:rsidR="001E44B8" w:rsidRPr="00672882" w:rsidRDefault="001E44B8" w:rsidP="00B0327F">
      <w:pPr>
        <w:numPr>
          <w:ilvl w:val="1"/>
          <w:numId w:val="147"/>
        </w:numPr>
        <w:spacing w:line="360" w:lineRule="auto"/>
        <w:jc w:val="both"/>
        <w:rPr>
          <w:rFonts w:ascii="Times New Roman" w:hAnsi="Times New Roman" w:cs="Times New Roman"/>
          <w:color w:val="000000" w:themeColor="text1"/>
          <w:sz w:val="24"/>
          <w:szCs w:val="24"/>
        </w:rPr>
      </w:pPr>
      <w:r w:rsidRPr="00672882">
        <w:rPr>
          <w:rFonts w:ascii="Times New Roman" w:hAnsi="Times New Roman" w:cs="Times New Roman"/>
          <w:b/>
          <w:bCs/>
          <w:color w:val="000000" w:themeColor="text1"/>
          <w:sz w:val="24"/>
          <w:szCs w:val="24"/>
        </w:rPr>
        <w:t xml:space="preserve">Ratification de nouveaux traités </w:t>
      </w:r>
      <w:r w:rsidR="00047EDC" w:rsidRPr="00672882">
        <w:rPr>
          <w:rFonts w:ascii="Times New Roman" w:hAnsi="Times New Roman" w:cs="Times New Roman"/>
          <w:b/>
          <w:bCs/>
          <w:color w:val="000000" w:themeColor="text1"/>
          <w:sz w:val="24"/>
          <w:szCs w:val="24"/>
        </w:rPr>
        <w:t>internationaux :</w:t>
      </w:r>
      <w:r w:rsidRPr="00672882">
        <w:rPr>
          <w:rFonts w:ascii="Times New Roman" w:hAnsi="Times New Roman" w:cs="Times New Roman"/>
          <w:color w:val="000000" w:themeColor="text1"/>
          <w:sz w:val="24"/>
          <w:szCs w:val="24"/>
        </w:rPr>
        <w:t xml:space="preserve"> Le Bénin a ratifié de nombreux traités internationaux relatifs aux droits de l'homme et à l'environnement, qui ont une incidence directe sur le droit administratif interne.</w:t>
      </w:r>
    </w:p>
    <w:p w14:paraId="1B36BB9A" w14:textId="422A9A69" w:rsidR="001E44B8" w:rsidRPr="00672882" w:rsidRDefault="001E44B8" w:rsidP="00B0327F">
      <w:pPr>
        <w:numPr>
          <w:ilvl w:val="1"/>
          <w:numId w:val="147"/>
        </w:numPr>
        <w:spacing w:line="360" w:lineRule="auto"/>
        <w:jc w:val="both"/>
        <w:rPr>
          <w:rFonts w:ascii="Times New Roman" w:hAnsi="Times New Roman" w:cs="Times New Roman"/>
          <w:color w:val="000000" w:themeColor="text1"/>
          <w:sz w:val="24"/>
          <w:szCs w:val="24"/>
        </w:rPr>
      </w:pPr>
      <w:r w:rsidRPr="00672882">
        <w:rPr>
          <w:rFonts w:ascii="Times New Roman" w:hAnsi="Times New Roman" w:cs="Times New Roman"/>
          <w:b/>
          <w:bCs/>
          <w:color w:val="000000" w:themeColor="text1"/>
          <w:sz w:val="24"/>
          <w:szCs w:val="24"/>
        </w:rPr>
        <w:t xml:space="preserve">Primat du droit international sur le droit </w:t>
      </w:r>
      <w:r w:rsidR="00047EDC" w:rsidRPr="00672882">
        <w:rPr>
          <w:rFonts w:ascii="Times New Roman" w:hAnsi="Times New Roman" w:cs="Times New Roman"/>
          <w:b/>
          <w:bCs/>
          <w:color w:val="000000" w:themeColor="text1"/>
          <w:sz w:val="24"/>
          <w:szCs w:val="24"/>
        </w:rPr>
        <w:t>interne :</w:t>
      </w:r>
      <w:r w:rsidRPr="00672882">
        <w:rPr>
          <w:rFonts w:ascii="Times New Roman" w:hAnsi="Times New Roman" w:cs="Times New Roman"/>
          <w:color w:val="000000" w:themeColor="text1"/>
          <w:sz w:val="24"/>
          <w:szCs w:val="24"/>
        </w:rPr>
        <w:t xml:space="preserve"> Les juridictions béninoises sont tenues d'appliquer les normes internationales lorsqu'elles sont plus protectrices des droits individuels que les normes internes.</w:t>
      </w:r>
    </w:p>
    <w:p w14:paraId="1DC7C243" w14:textId="3C1D3E12" w:rsidR="001E44B8" w:rsidRPr="00672882" w:rsidRDefault="00DC55C5" w:rsidP="00672882">
      <w:pPr>
        <w:spacing w:line="360" w:lineRule="auto"/>
        <w:ind w:left="720"/>
        <w:jc w:val="both"/>
        <w:rPr>
          <w:rFonts w:ascii="Times New Roman" w:hAnsi="Times New Roman" w:cs="Times New Roman"/>
          <w:b/>
          <w:color w:val="000000" w:themeColor="text1"/>
          <w:sz w:val="24"/>
          <w:szCs w:val="24"/>
        </w:rPr>
      </w:pPr>
      <w:r w:rsidRPr="00672882">
        <w:rPr>
          <w:rFonts w:ascii="Times New Roman" w:hAnsi="Times New Roman" w:cs="Times New Roman"/>
          <w:b/>
          <w:bCs/>
          <w:color w:val="000000" w:themeColor="text1"/>
          <w:sz w:val="24"/>
          <w:szCs w:val="24"/>
        </w:rPr>
        <w:t xml:space="preserve">a.4- </w:t>
      </w:r>
      <w:r w:rsidR="001E44B8" w:rsidRPr="00672882">
        <w:rPr>
          <w:rFonts w:ascii="Times New Roman" w:hAnsi="Times New Roman" w:cs="Times New Roman"/>
          <w:b/>
          <w:bCs/>
          <w:color w:val="000000" w:themeColor="text1"/>
          <w:sz w:val="24"/>
          <w:szCs w:val="24"/>
        </w:rPr>
        <w:t xml:space="preserve">Digitalisation des procédures </w:t>
      </w:r>
      <w:r w:rsidR="00047EDC" w:rsidRPr="00672882">
        <w:rPr>
          <w:rFonts w:ascii="Times New Roman" w:hAnsi="Times New Roman" w:cs="Times New Roman"/>
          <w:b/>
          <w:bCs/>
          <w:color w:val="000000" w:themeColor="text1"/>
          <w:sz w:val="24"/>
          <w:szCs w:val="24"/>
        </w:rPr>
        <w:t>administratives :</w:t>
      </w:r>
    </w:p>
    <w:p w14:paraId="13744A7A" w14:textId="58638C79" w:rsidR="001E44B8" w:rsidRPr="00672882" w:rsidRDefault="001E44B8" w:rsidP="00B0327F">
      <w:pPr>
        <w:numPr>
          <w:ilvl w:val="1"/>
          <w:numId w:val="147"/>
        </w:numPr>
        <w:spacing w:line="360" w:lineRule="auto"/>
        <w:jc w:val="both"/>
        <w:rPr>
          <w:rFonts w:ascii="Times New Roman" w:hAnsi="Times New Roman" w:cs="Times New Roman"/>
          <w:color w:val="000000" w:themeColor="text1"/>
          <w:sz w:val="24"/>
          <w:szCs w:val="24"/>
        </w:rPr>
      </w:pPr>
      <w:r w:rsidRPr="00672882">
        <w:rPr>
          <w:rFonts w:ascii="Times New Roman" w:hAnsi="Times New Roman" w:cs="Times New Roman"/>
          <w:b/>
          <w:bCs/>
          <w:color w:val="000000" w:themeColor="text1"/>
          <w:sz w:val="24"/>
          <w:szCs w:val="24"/>
        </w:rPr>
        <w:t xml:space="preserve">Dématérialisation des </w:t>
      </w:r>
      <w:r w:rsidR="00047EDC" w:rsidRPr="00672882">
        <w:rPr>
          <w:rFonts w:ascii="Times New Roman" w:hAnsi="Times New Roman" w:cs="Times New Roman"/>
          <w:b/>
          <w:bCs/>
          <w:color w:val="000000" w:themeColor="text1"/>
          <w:sz w:val="24"/>
          <w:szCs w:val="24"/>
        </w:rPr>
        <w:t>procédures :</w:t>
      </w:r>
      <w:r w:rsidRPr="00672882">
        <w:rPr>
          <w:rFonts w:ascii="Times New Roman" w:hAnsi="Times New Roman" w:cs="Times New Roman"/>
          <w:color w:val="000000" w:themeColor="text1"/>
          <w:sz w:val="24"/>
          <w:szCs w:val="24"/>
        </w:rPr>
        <w:t xml:space="preserve"> De plus en plus de démarches administratives peuvent être effectuées en ligne, ce qui simplifie les relations entre les administrés et l'administration.</w:t>
      </w:r>
    </w:p>
    <w:p w14:paraId="698BAAFA" w14:textId="0AD630F3" w:rsidR="00403E83" w:rsidRPr="00E717C0" w:rsidRDefault="001E44B8" w:rsidP="00672882">
      <w:pPr>
        <w:numPr>
          <w:ilvl w:val="1"/>
          <w:numId w:val="147"/>
        </w:numPr>
        <w:spacing w:line="360" w:lineRule="auto"/>
        <w:jc w:val="both"/>
        <w:rPr>
          <w:rFonts w:ascii="Times New Roman" w:hAnsi="Times New Roman" w:cs="Times New Roman"/>
          <w:color w:val="000000" w:themeColor="text1"/>
          <w:sz w:val="24"/>
          <w:szCs w:val="24"/>
        </w:rPr>
      </w:pPr>
      <w:r w:rsidRPr="00672882">
        <w:rPr>
          <w:rFonts w:ascii="Times New Roman" w:hAnsi="Times New Roman" w:cs="Times New Roman"/>
          <w:b/>
          <w:bCs/>
          <w:color w:val="000000" w:themeColor="text1"/>
          <w:sz w:val="24"/>
          <w:szCs w:val="24"/>
        </w:rPr>
        <w:t xml:space="preserve">Mise en place de plateformes </w:t>
      </w:r>
      <w:r w:rsidR="00047EDC" w:rsidRPr="00672882">
        <w:rPr>
          <w:rFonts w:ascii="Times New Roman" w:hAnsi="Times New Roman" w:cs="Times New Roman"/>
          <w:b/>
          <w:bCs/>
          <w:color w:val="000000" w:themeColor="text1"/>
          <w:sz w:val="24"/>
          <w:szCs w:val="24"/>
        </w:rPr>
        <w:t>numériques :</w:t>
      </w:r>
      <w:r w:rsidRPr="00672882">
        <w:rPr>
          <w:rFonts w:ascii="Times New Roman" w:hAnsi="Times New Roman" w:cs="Times New Roman"/>
          <w:color w:val="000000" w:themeColor="text1"/>
          <w:sz w:val="24"/>
          <w:szCs w:val="24"/>
        </w:rPr>
        <w:t xml:space="preserve"> Des plateformes numériques ont été créées pour faciliter l'accès aux services publics et améliorer la transparence de l'action administrative.</w:t>
      </w:r>
    </w:p>
    <w:p w14:paraId="65B5ABBF" w14:textId="3DA413A6" w:rsidR="001E44B8" w:rsidRPr="00672882" w:rsidRDefault="001E44B8" w:rsidP="00B0327F">
      <w:pPr>
        <w:pStyle w:val="Paragraphedeliste"/>
        <w:numPr>
          <w:ilvl w:val="0"/>
          <w:numId w:val="172"/>
        </w:numPr>
        <w:spacing w:after="0" w:line="360" w:lineRule="auto"/>
        <w:jc w:val="both"/>
        <w:rPr>
          <w:rFonts w:ascii="Times New Roman" w:hAnsi="Times New Roman" w:cs="Times New Roman"/>
          <w:color w:val="000000" w:themeColor="text1"/>
          <w:szCs w:val="24"/>
        </w:rPr>
      </w:pPr>
      <w:r w:rsidRPr="00672882">
        <w:rPr>
          <w:rFonts w:ascii="Times New Roman" w:hAnsi="Times New Roman" w:cs="Times New Roman"/>
          <w:b/>
          <w:bCs/>
          <w:color w:val="000000" w:themeColor="text1"/>
          <w:szCs w:val="24"/>
        </w:rPr>
        <w:t xml:space="preserve">Renforcement de la lutte contre la </w:t>
      </w:r>
      <w:r w:rsidR="00047EDC" w:rsidRPr="00672882">
        <w:rPr>
          <w:rFonts w:ascii="Times New Roman" w:hAnsi="Times New Roman" w:cs="Times New Roman"/>
          <w:b/>
          <w:bCs/>
          <w:color w:val="000000" w:themeColor="text1"/>
          <w:szCs w:val="24"/>
        </w:rPr>
        <w:t>corruption :</w:t>
      </w:r>
    </w:p>
    <w:p w14:paraId="058A9D53" w14:textId="7BE01D67" w:rsidR="001E44B8" w:rsidRPr="00672882" w:rsidRDefault="001E44B8" w:rsidP="00B0327F">
      <w:pPr>
        <w:numPr>
          <w:ilvl w:val="1"/>
          <w:numId w:val="147"/>
        </w:numPr>
        <w:spacing w:after="0" w:line="360" w:lineRule="auto"/>
        <w:jc w:val="both"/>
        <w:rPr>
          <w:rFonts w:ascii="Times New Roman" w:hAnsi="Times New Roman" w:cs="Times New Roman"/>
          <w:color w:val="000000" w:themeColor="text1"/>
          <w:sz w:val="24"/>
          <w:szCs w:val="24"/>
        </w:rPr>
      </w:pPr>
      <w:r w:rsidRPr="00672882">
        <w:rPr>
          <w:rFonts w:ascii="Times New Roman" w:hAnsi="Times New Roman" w:cs="Times New Roman"/>
          <w:b/>
          <w:bCs/>
          <w:color w:val="000000" w:themeColor="text1"/>
          <w:sz w:val="24"/>
          <w:szCs w:val="24"/>
        </w:rPr>
        <w:t xml:space="preserve">Adoption de nouvelles lois et </w:t>
      </w:r>
      <w:r w:rsidR="00047EDC" w:rsidRPr="00672882">
        <w:rPr>
          <w:rFonts w:ascii="Times New Roman" w:hAnsi="Times New Roman" w:cs="Times New Roman"/>
          <w:b/>
          <w:bCs/>
          <w:color w:val="000000" w:themeColor="text1"/>
          <w:sz w:val="24"/>
          <w:szCs w:val="24"/>
        </w:rPr>
        <w:t>réglementations :</w:t>
      </w:r>
      <w:r w:rsidRPr="00672882">
        <w:rPr>
          <w:rFonts w:ascii="Times New Roman" w:hAnsi="Times New Roman" w:cs="Times New Roman"/>
          <w:color w:val="000000" w:themeColor="text1"/>
          <w:sz w:val="24"/>
          <w:szCs w:val="24"/>
        </w:rPr>
        <w:t xml:space="preserve"> De nouvelles lois ont été adoptées pour prévenir et combattre la corruption dans la fonction publique.</w:t>
      </w:r>
    </w:p>
    <w:p w14:paraId="31C231F3" w14:textId="02EF8246" w:rsidR="001E44B8" w:rsidRPr="00672882" w:rsidRDefault="001E44B8" w:rsidP="00B0327F">
      <w:pPr>
        <w:numPr>
          <w:ilvl w:val="1"/>
          <w:numId w:val="147"/>
        </w:numPr>
        <w:spacing w:line="360" w:lineRule="auto"/>
        <w:jc w:val="both"/>
        <w:rPr>
          <w:rFonts w:ascii="Times New Roman" w:hAnsi="Times New Roman" w:cs="Times New Roman"/>
          <w:color w:val="000000" w:themeColor="text1"/>
          <w:sz w:val="24"/>
          <w:szCs w:val="24"/>
        </w:rPr>
      </w:pPr>
      <w:r w:rsidRPr="00672882">
        <w:rPr>
          <w:rFonts w:ascii="Times New Roman" w:hAnsi="Times New Roman" w:cs="Times New Roman"/>
          <w:b/>
          <w:bCs/>
          <w:color w:val="000000" w:themeColor="text1"/>
          <w:sz w:val="24"/>
          <w:szCs w:val="24"/>
        </w:rPr>
        <w:t xml:space="preserve">Mise en place de mécanismes de </w:t>
      </w:r>
      <w:r w:rsidR="00047EDC" w:rsidRPr="00672882">
        <w:rPr>
          <w:rFonts w:ascii="Times New Roman" w:hAnsi="Times New Roman" w:cs="Times New Roman"/>
          <w:b/>
          <w:bCs/>
          <w:color w:val="000000" w:themeColor="text1"/>
          <w:sz w:val="24"/>
          <w:szCs w:val="24"/>
        </w:rPr>
        <w:t>contrôle :</w:t>
      </w:r>
      <w:r w:rsidRPr="00672882">
        <w:rPr>
          <w:rFonts w:ascii="Times New Roman" w:hAnsi="Times New Roman" w:cs="Times New Roman"/>
          <w:color w:val="000000" w:themeColor="text1"/>
          <w:sz w:val="24"/>
          <w:szCs w:val="24"/>
        </w:rPr>
        <w:t xml:space="preserve"> Des mécanismes de contrôle ont été renforcés pour détecter et sanctionner les actes de corruption.</w:t>
      </w:r>
    </w:p>
    <w:p w14:paraId="020304FB" w14:textId="77777777" w:rsidR="001E44B8" w:rsidRPr="00672882" w:rsidRDefault="001E44B8" w:rsidP="00B0327F">
      <w:pPr>
        <w:pStyle w:val="Paragraphedeliste"/>
        <w:numPr>
          <w:ilvl w:val="0"/>
          <w:numId w:val="172"/>
        </w:numPr>
        <w:spacing w:after="0" w:line="360" w:lineRule="auto"/>
        <w:jc w:val="both"/>
        <w:rPr>
          <w:rFonts w:ascii="Times New Roman" w:hAnsi="Times New Roman" w:cs="Times New Roman"/>
          <w:b/>
          <w:bCs/>
          <w:color w:val="000000" w:themeColor="text1"/>
          <w:szCs w:val="24"/>
        </w:rPr>
      </w:pPr>
      <w:r w:rsidRPr="00672882">
        <w:rPr>
          <w:rFonts w:ascii="Times New Roman" w:hAnsi="Times New Roman" w:cs="Times New Roman"/>
          <w:b/>
          <w:bCs/>
          <w:color w:val="000000" w:themeColor="text1"/>
          <w:szCs w:val="24"/>
        </w:rPr>
        <w:t>Enjeux et perspectives</w:t>
      </w:r>
    </w:p>
    <w:p w14:paraId="48E2D285" w14:textId="5620995E" w:rsidR="001E44B8" w:rsidRPr="00672882" w:rsidRDefault="00E717C0" w:rsidP="00672882">
      <w:pPr>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r>
      <w:r w:rsidR="001E44B8" w:rsidRPr="00672882">
        <w:rPr>
          <w:rFonts w:ascii="Times New Roman" w:hAnsi="Times New Roman" w:cs="Times New Roman"/>
          <w:color w:val="000000" w:themeColor="text1"/>
          <w:sz w:val="24"/>
          <w:szCs w:val="24"/>
        </w:rPr>
        <w:t>Les évolutions du droit administratif béninois s'inscrivent dans un contexte de modernisation de l'État et d'amélioration de la gouvernance. Les défis à relever restent nombreux, notamment :</w:t>
      </w:r>
    </w:p>
    <w:p w14:paraId="40B32125" w14:textId="29083B71" w:rsidR="001E44B8" w:rsidRPr="00672882" w:rsidRDefault="001E44B8" w:rsidP="00B0327F">
      <w:pPr>
        <w:numPr>
          <w:ilvl w:val="0"/>
          <w:numId w:val="148"/>
        </w:numPr>
        <w:spacing w:line="360" w:lineRule="auto"/>
        <w:jc w:val="both"/>
        <w:rPr>
          <w:rFonts w:ascii="Times New Roman" w:hAnsi="Times New Roman" w:cs="Times New Roman"/>
          <w:color w:val="000000" w:themeColor="text1"/>
          <w:sz w:val="24"/>
          <w:szCs w:val="24"/>
        </w:rPr>
      </w:pPr>
      <w:r w:rsidRPr="00672882">
        <w:rPr>
          <w:rFonts w:ascii="Times New Roman" w:hAnsi="Times New Roman" w:cs="Times New Roman"/>
          <w:b/>
          <w:bCs/>
          <w:color w:val="000000" w:themeColor="text1"/>
          <w:sz w:val="24"/>
          <w:szCs w:val="24"/>
        </w:rPr>
        <w:t xml:space="preserve">La consolidation de l'État de </w:t>
      </w:r>
      <w:r w:rsidR="00047EDC" w:rsidRPr="00672882">
        <w:rPr>
          <w:rFonts w:ascii="Times New Roman" w:hAnsi="Times New Roman" w:cs="Times New Roman"/>
          <w:b/>
          <w:bCs/>
          <w:color w:val="000000" w:themeColor="text1"/>
          <w:sz w:val="24"/>
          <w:szCs w:val="24"/>
        </w:rPr>
        <w:t>droit :</w:t>
      </w:r>
      <w:r w:rsidRPr="00672882">
        <w:rPr>
          <w:rFonts w:ascii="Times New Roman" w:hAnsi="Times New Roman" w:cs="Times New Roman"/>
          <w:color w:val="000000" w:themeColor="text1"/>
          <w:sz w:val="24"/>
          <w:szCs w:val="24"/>
        </w:rPr>
        <w:t xml:space="preserve"> Il s'agit de renforcer l'indépendance de la justice administrative et de garantir le respect des principes fondamentaux du droit.</w:t>
      </w:r>
    </w:p>
    <w:p w14:paraId="330B5758" w14:textId="652FEE67" w:rsidR="001E44B8" w:rsidRPr="00672882" w:rsidRDefault="001E44B8" w:rsidP="00B0327F">
      <w:pPr>
        <w:numPr>
          <w:ilvl w:val="0"/>
          <w:numId w:val="148"/>
        </w:numPr>
        <w:spacing w:line="360" w:lineRule="auto"/>
        <w:jc w:val="both"/>
        <w:rPr>
          <w:rFonts w:ascii="Times New Roman" w:hAnsi="Times New Roman" w:cs="Times New Roman"/>
          <w:color w:val="000000" w:themeColor="text1"/>
          <w:sz w:val="24"/>
          <w:szCs w:val="24"/>
        </w:rPr>
      </w:pPr>
      <w:r w:rsidRPr="00672882">
        <w:rPr>
          <w:rFonts w:ascii="Times New Roman" w:hAnsi="Times New Roman" w:cs="Times New Roman"/>
          <w:b/>
          <w:bCs/>
          <w:color w:val="000000" w:themeColor="text1"/>
          <w:sz w:val="24"/>
          <w:szCs w:val="24"/>
        </w:rPr>
        <w:t xml:space="preserve">L'amélioration de l'efficacité de </w:t>
      </w:r>
      <w:r w:rsidR="00047EDC" w:rsidRPr="00672882">
        <w:rPr>
          <w:rFonts w:ascii="Times New Roman" w:hAnsi="Times New Roman" w:cs="Times New Roman"/>
          <w:b/>
          <w:bCs/>
          <w:color w:val="000000" w:themeColor="text1"/>
          <w:sz w:val="24"/>
          <w:szCs w:val="24"/>
        </w:rPr>
        <w:t>l’administration :</w:t>
      </w:r>
      <w:r w:rsidRPr="00672882">
        <w:rPr>
          <w:rFonts w:ascii="Times New Roman" w:hAnsi="Times New Roman" w:cs="Times New Roman"/>
          <w:color w:val="000000" w:themeColor="text1"/>
          <w:sz w:val="24"/>
          <w:szCs w:val="24"/>
        </w:rPr>
        <w:t xml:space="preserve"> Il est nécessaire de simplifier les procédures administratives et de réduire les délais de traitement des dossiers.</w:t>
      </w:r>
    </w:p>
    <w:p w14:paraId="552288B5" w14:textId="67B1298A" w:rsidR="001E44B8" w:rsidRPr="00672882" w:rsidRDefault="001E44B8" w:rsidP="00B0327F">
      <w:pPr>
        <w:numPr>
          <w:ilvl w:val="0"/>
          <w:numId w:val="148"/>
        </w:numPr>
        <w:spacing w:line="360" w:lineRule="auto"/>
        <w:jc w:val="both"/>
        <w:rPr>
          <w:rFonts w:ascii="Times New Roman" w:hAnsi="Times New Roman" w:cs="Times New Roman"/>
          <w:color w:val="000000" w:themeColor="text1"/>
          <w:sz w:val="24"/>
          <w:szCs w:val="24"/>
        </w:rPr>
      </w:pPr>
      <w:r w:rsidRPr="00672882">
        <w:rPr>
          <w:rFonts w:ascii="Times New Roman" w:hAnsi="Times New Roman" w:cs="Times New Roman"/>
          <w:b/>
          <w:bCs/>
          <w:color w:val="000000" w:themeColor="text1"/>
          <w:sz w:val="24"/>
          <w:szCs w:val="24"/>
        </w:rPr>
        <w:t xml:space="preserve">La lutte contre la </w:t>
      </w:r>
      <w:r w:rsidR="00047EDC" w:rsidRPr="00672882">
        <w:rPr>
          <w:rFonts w:ascii="Times New Roman" w:hAnsi="Times New Roman" w:cs="Times New Roman"/>
          <w:b/>
          <w:bCs/>
          <w:color w:val="000000" w:themeColor="text1"/>
          <w:sz w:val="24"/>
          <w:szCs w:val="24"/>
        </w:rPr>
        <w:t>corruption :</w:t>
      </w:r>
      <w:r w:rsidRPr="00672882">
        <w:rPr>
          <w:rFonts w:ascii="Times New Roman" w:hAnsi="Times New Roman" w:cs="Times New Roman"/>
          <w:color w:val="000000" w:themeColor="text1"/>
          <w:sz w:val="24"/>
          <w:szCs w:val="24"/>
        </w:rPr>
        <w:t xml:space="preserve"> La lutte contre la corruption doit être poursuivie avec détermination pour restaurer la confiance des citoyens dans les institutions.</w:t>
      </w:r>
    </w:p>
    <w:p w14:paraId="28E37B5F" w14:textId="2E2B3427" w:rsidR="001E44B8" w:rsidRPr="00672882" w:rsidRDefault="001E44B8" w:rsidP="00B0327F">
      <w:pPr>
        <w:numPr>
          <w:ilvl w:val="0"/>
          <w:numId w:val="148"/>
        </w:numPr>
        <w:spacing w:line="360" w:lineRule="auto"/>
        <w:jc w:val="both"/>
        <w:rPr>
          <w:rFonts w:ascii="Times New Roman" w:hAnsi="Times New Roman" w:cs="Times New Roman"/>
          <w:color w:val="000000" w:themeColor="text1"/>
          <w:sz w:val="24"/>
          <w:szCs w:val="24"/>
        </w:rPr>
      </w:pPr>
      <w:r w:rsidRPr="00672882">
        <w:rPr>
          <w:rFonts w:ascii="Times New Roman" w:hAnsi="Times New Roman" w:cs="Times New Roman"/>
          <w:b/>
          <w:bCs/>
          <w:color w:val="000000" w:themeColor="text1"/>
          <w:sz w:val="24"/>
          <w:szCs w:val="24"/>
        </w:rPr>
        <w:lastRenderedPageBreak/>
        <w:t xml:space="preserve">L'adaptation du droit administratif aux nouveaux </w:t>
      </w:r>
      <w:r w:rsidR="00047EDC" w:rsidRPr="00672882">
        <w:rPr>
          <w:rFonts w:ascii="Times New Roman" w:hAnsi="Times New Roman" w:cs="Times New Roman"/>
          <w:b/>
          <w:bCs/>
          <w:color w:val="000000" w:themeColor="text1"/>
          <w:sz w:val="24"/>
          <w:szCs w:val="24"/>
        </w:rPr>
        <w:t>enjeux :</w:t>
      </w:r>
      <w:r w:rsidRPr="00672882">
        <w:rPr>
          <w:rFonts w:ascii="Times New Roman" w:hAnsi="Times New Roman" w:cs="Times New Roman"/>
          <w:color w:val="000000" w:themeColor="text1"/>
          <w:sz w:val="24"/>
          <w:szCs w:val="24"/>
        </w:rPr>
        <w:t xml:space="preserve"> Le droit administratif doit continuer à évoluer pour répondre aux défis posés par la mondialisation, la digitalisation et les changements climatiques.</w:t>
      </w:r>
    </w:p>
    <w:p w14:paraId="4A7C9542" w14:textId="77777777" w:rsidR="00403E83" w:rsidRPr="00672882" w:rsidRDefault="00403E83" w:rsidP="00672882">
      <w:pPr>
        <w:spacing w:line="360" w:lineRule="auto"/>
        <w:ind w:left="720"/>
        <w:jc w:val="both"/>
        <w:rPr>
          <w:rFonts w:ascii="Times New Roman" w:hAnsi="Times New Roman" w:cs="Times New Roman"/>
          <w:color w:val="000000" w:themeColor="text1"/>
          <w:sz w:val="24"/>
          <w:szCs w:val="24"/>
        </w:rPr>
      </w:pPr>
    </w:p>
    <w:p w14:paraId="3DF31676" w14:textId="77777777" w:rsidR="00E717C0" w:rsidRDefault="00DE3337" w:rsidP="00E717C0">
      <w:pPr>
        <w:spacing w:line="360" w:lineRule="auto"/>
        <w:jc w:val="center"/>
        <w:rPr>
          <w:rFonts w:ascii="Times New Roman" w:hAnsi="Times New Roman" w:cs="Times New Roman"/>
          <w:b/>
          <w:bCs/>
          <w:color w:val="000000" w:themeColor="text1"/>
          <w:sz w:val="24"/>
          <w:szCs w:val="24"/>
        </w:rPr>
      </w:pPr>
      <w:r w:rsidRPr="00672882">
        <w:rPr>
          <w:rFonts w:ascii="Times New Roman" w:hAnsi="Times New Roman" w:cs="Times New Roman"/>
          <w:b/>
          <w:bCs/>
          <w:color w:val="000000" w:themeColor="text1"/>
          <w:sz w:val="24"/>
          <w:szCs w:val="24"/>
        </w:rPr>
        <w:t>CONCLUSION</w:t>
      </w:r>
    </w:p>
    <w:p w14:paraId="0A8C4D39" w14:textId="54D657CC" w:rsidR="00DE3337" w:rsidRPr="00E717C0" w:rsidRDefault="00DE3337" w:rsidP="00E717C0">
      <w:pPr>
        <w:spacing w:line="360" w:lineRule="auto"/>
        <w:jc w:val="both"/>
        <w:rPr>
          <w:rFonts w:ascii="Times New Roman" w:hAnsi="Times New Roman" w:cs="Times New Roman"/>
          <w:b/>
          <w:bCs/>
          <w:color w:val="000000" w:themeColor="text1"/>
          <w:sz w:val="24"/>
          <w:szCs w:val="24"/>
        </w:rPr>
      </w:pPr>
      <w:r w:rsidRPr="00672882">
        <w:rPr>
          <w:rFonts w:ascii="Times New Roman" w:eastAsia="Times New Roman" w:hAnsi="Times New Roman" w:cs="Times New Roman"/>
          <w:sz w:val="24"/>
          <w:szCs w:val="24"/>
          <w:lang w:eastAsia="fr-FR"/>
        </w:rPr>
        <w:t>Le cadre juridique de l'action administrative est un ensemble complexe et en constante évolution. Il est essentiel pour comprendre le fonctionnement de l'administration et pour garantir les droits des administrés.</w:t>
      </w:r>
    </w:p>
    <w:p w14:paraId="020E149C" w14:textId="71395034" w:rsidR="00DE3337" w:rsidRPr="00672882" w:rsidRDefault="00DE3337" w:rsidP="00672882">
      <w:pPr>
        <w:spacing w:line="360" w:lineRule="auto"/>
        <w:jc w:val="both"/>
        <w:rPr>
          <w:rFonts w:ascii="Times New Roman" w:hAnsi="Times New Roman" w:cs="Times New Roman"/>
          <w:sz w:val="24"/>
          <w:szCs w:val="24"/>
        </w:rPr>
      </w:pPr>
      <w:r w:rsidRPr="00672882">
        <w:rPr>
          <w:rFonts w:ascii="Times New Roman" w:hAnsi="Times New Roman" w:cs="Times New Roman"/>
          <w:sz w:val="24"/>
          <w:szCs w:val="24"/>
        </w:rPr>
        <w:br w:type="page"/>
      </w:r>
    </w:p>
    <w:p w14:paraId="1FFADDDF" w14:textId="77777777" w:rsidR="00DE3337" w:rsidRPr="00672882" w:rsidRDefault="00DE3337" w:rsidP="00672882">
      <w:pPr>
        <w:spacing w:before="100" w:beforeAutospacing="1" w:after="100" w:afterAutospacing="1" w:line="360" w:lineRule="auto"/>
        <w:jc w:val="both"/>
        <w:rPr>
          <w:rFonts w:ascii="Times New Roman" w:hAnsi="Times New Roman" w:cs="Times New Roman"/>
          <w:b/>
          <w:bCs/>
          <w:sz w:val="24"/>
          <w:szCs w:val="24"/>
        </w:rPr>
      </w:pPr>
      <w:r w:rsidRPr="00672882">
        <w:rPr>
          <w:rFonts w:ascii="Times New Roman" w:hAnsi="Times New Roman" w:cs="Times New Roman"/>
          <w:b/>
          <w:bCs/>
          <w:sz w:val="24"/>
          <w:szCs w:val="24"/>
          <w:u w:val="single"/>
        </w:rPr>
        <w:lastRenderedPageBreak/>
        <w:t>CHAPITRE II </w:t>
      </w:r>
      <w:r w:rsidRPr="00672882">
        <w:rPr>
          <w:rFonts w:ascii="Times New Roman" w:hAnsi="Times New Roman" w:cs="Times New Roman"/>
          <w:b/>
          <w:bCs/>
          <w:sz w:val="24"/>
          <w:szCs w:val="24"/>
        </w:rPr>
        <w:t>: LES PROCEDURES ADMINISTRATIVES</w:t>
      </w:r>
    </w:p>
    <w:p w14:paraId="1D4F9404" w14:textId="687763E8" w:rsidR="00DE3337" w:rsidRPr="00672882" w:rsidRDefault="00BA1C49" w:rsidP="00672882">
      <w:pPr>
        <w:pStyle w:val="Paragraphedeliste"/>
        <w:numPr>
          <w:ilvl w:val="0"/>
          <w:numId w:val="9"/>
        </w:numPr>
        <w:spacing w:after="160" w:line="360" w:lineRule="auto"/>
        <w:jc w:val="both"/>
        <w:rPr>
          <w:rFonts w:ascii="Times New Roman" w:hAnsi="Times New Roman" w:cs="Times New Roman"/>
          <w:szCs w:val="24"/>
        </w:rPr>
      </w:pPr>
      <w:r w:rsidRPr="00672882">
        <w:rPr>
          <w:rFonts w:ascii="Times New Roman" w:hAnsi="Times New Roman" w:cs="Times New Roman"/>
          <w:szCs w:val="24"/>
        </w:rPr>
        <w:t>LES DIFFERENTES PHASES D'UNE PROCEDURE ADMINISTRATIVE</w:t>
      </w:r>
    </w:p>
    <w:p w14:paraId="10EE2935" w14:textId="14748EA0" w:rsidR="00DE3337" w:rsidRPr="00672882" w:rsidRDefault="00BA1C49" w:rsidP="00672882">
      <w:pPr>
        <w:pStyle w:val="Paragraphedeliste"/>
        <w:numPr>
          <w:ilvl w:val="0"/>
          <w:numId w:val="9"/>
        </w:numPr>
        <w:spacing w:after="160" w:line="360" w:lineRule="auto"/>
        <w:jc w:val="both"/>
        <w:rPr>
          <w:rFonts w:ascii="Times New Roman" w:hAnsi="Times New Roman" w:cs="Times New Roman"/>
          <w:szCs w:val="24"/>
        </w:rPr>
      </w:pPr>
      <w:r w:rsidRPr="00672882">
        <w:rPr>
          <w:rFonts w:ascii="Times New Roman" w:hAnsi="Times New Roman" w:cs="Times New Roman"/>
          <w:szCs w:val="24"/>
        </w:rPr>
        <w:t>LES DIFFERENTS TYPES DE PROCEDURES ADMINISTRATIVES</w:t>
      </w:r>
    </w:p>
    <w:p w14:paraId="1BAFA23C" w14:textId="78F3EBCD" w:rsidR="00DE3337" w:rsidRPr="00672882" w:rsidRDefault="00BA1C49" w:rsidP="00672882">
      <w:pPr>
        <w:pStyle w:val="Paragraphedeliste"/>
        <w:numPr>
          <w:ilvl w:val="0"/>
          <w:numId w:val="9"/>
        </w:numPr>
        <w:spacing w:after="160" w:line="360" w:lineRule="auto"/>
        <w:jc w:val="both"/>
        <w:rPr>
          <w:rFonts w:ascii="Times New Roman" w:hAnsi="Times New Roman" w:cs="Times New Roman"/>
          <w:szCs w:val="24"/>
        </w:rPr>
      </w:pPr>
      <w:r w:rsidRPr="00672882">
        <w:rPr>
          <w:rFonts w:ascii="Times New Roman" w:hAnsi="Times New Roman" w:cs="Times New Roman"/>
          <w:szCs w:val="24"/>
        </w:rPr>
        <w:t>LES PRINCIPES APPLICABLES AUX PROCEDURES ADMINISTRATIVES</w:t>
      </w:r>
    </w:p>
    <w:p w14:paraId="32BEFED4" w14:textId="3170064E" w:rsidR="0096693B" w:rsidRPr="00672882" w:rsidRDefault="00BA1C49" w:rsidP="00672882">
      <w:pPr>
        <w:pStyle w:val="Paragraphedeliste"/>
        <w:numPr>
          <w:ilvl w:val="0"/>
          <w:numId w:val="9"/>
        </w:numPr>
        <w:spacing w:after="160" w:line="360" w:lineRule="auto"/>
        <w:jc w:val="both"/>
        <w:rPr>
          <w:rFonts w:ascii="Times New Roman" w:hAnsi="Times New Roman" w:cs="Times New Roman"/>
          <w:b/>
          <w:bCs/>
          <w:szCs w:val="24"/>
        </w:rPr>
      </w:pPr>
      <w:r w:rsidRPr="00672882">
        <w:rPr>
          <w:rFonts w:ascii="Times New Roman" w:hAnsi="Times New Roman" w:cs="Times New Roman"/>
          <w:szCs w:val="24"/>
        </w:rPr>
        <w:t>LES SANCTIONS EN CAS DE NON-RESPECT DES PROCEDURES ADMINISTRATIVES</w:t>
      </w:r>
    </w:p>
    <w:p w14:paraId="71252756" w14:textId="3A78979D" w:rsidR="0096693B" w:rsidRPr="00672882" w:rsidRDefault="0096693B" w:rsidP="00672882">
      <w:pPr>
        <w:pStyle w:val="Paragraphedeliste"/>
        <w:spacing w:after="160" w:line="360" w:lineRule="auto"/>
        <w:ind w:firstLine="0"/>
        <w:jc w:val="both"/>
        <w:rPr>
          <w:rFonts w:ascii="Times New Roman" w:eastAsiaTheme="minorHAnsi" w:hAnsi="Times New Roman" w:cs="Times New Roman"/>
          <w:b/>
          <w:bCs/>
          <w:color w:val="auto"/>
          <w:kern w:val="0"/>
          <w:szCs w:val="24"/>
          <w:lang w:eastAsia="en-US"/>
        </w:rPr>
      </w:pPr>
    </w:p>
    <w:p w14:paraId="3F5D2ACA" w14:textId="77777777" w:rsidR="00403E83" w:rsidRPr="00672882" w:rsidRDefault="00403E83" w:rsidP="00672882">
      <w:pPr>
        <w:pStyle w:val="Paragraphedeliste"/>
        <w:spacing w:after="160" w:line="360" w:lineRule="auto"/>
        <w:ind w:firstLine="0"/>
        <w:jc w:val="both"/>
        <w:rPr>
          <w:rFonts w:ascii="Times New Roman" w:hAnsi="Times New Roman" w:cs="Times New Roman"/>
          <w:szCs w:val="24"/>
        </w:rPr>
      </w:pPr>
    </w:p>
    <w:p w14:paraId="6F3F69B6" w14:textId="1438E66A" w:rsidR="00DE3337" w:rsidRPr="00672882" w:rsidRDefault="00BA1C49" w:rsidP="00672882">
      <w:pPr>
        <w:pStyle w:val="Paragraphedeliste"/>
        <w:numPr>
          <w:ilvl w:val="0"/>
          <w:numId w:val="26"/>
        </w:numPr>
        <w:spacing w:after="160" w:line="360" w:lineRule="auto"/>
        <w:jc w:val="both"/>
        <w:rPr>
          <w:rFonts w:ascii="Times New Roman" w:hAnsi="Times New Roman" w:cs="Times New Roman"/>
          <w:b/>
          <w:bCs/>
          <w:szCs w:val="24"/>
        </w:rPr>
      </w:pPr>
      <w:r w:rsidRPr="00672882">
        <w:rPr>
          <w:rFonts w:ascii="Times New Roman" w:hAnsi="Times New Roman" w:cs="Times New Roman"/>
          <w:b/>
          <w:bCs/>
          <w:szCs w:val="24"/>
        </w:rPr>
        <w:t>LES DIFFERENTES PHASES D'UNE PROCEDURE ADMINISTRATIVE</w:t>
      </w:r>
    </w:p>
    <w:p w14:paraId="6EC74F4B" w14:textId="77777777" w:rsidR="00DE3337" w:rsidRPr="00672882" w:rsidRDefault="00DE3337" w:rsidP="00672882">
      <w:pPr>
        <w:pStyle w:val="Paragraphedeliste"/>
        <w:numPr>
          <w:ilvl w:val="0"/>
          <w:numId w:val="24"/>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La saisine de l'administration</w:t>
      </w:r>
    </w:p>
    <w:p w14:paraId="6F39EAE7" w14:textId="77777777" w:rsidR="00DE3337" w:rsidRPr="00672882" w:rsidRDefault="00DE3337"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 procédure administrative débute par la saisine de l'administration par l'administré. Cette saisine peut se faire de différentes manières :</w:t>
      </w:r>
    </w:p>
    <w:p w14:paraId="1BF58719" w14:textId="542F2D18" w:rsidR="00DE3337" w:rsidRPr="00672882" w:rsidRDefault="00DE3337" w:rsidP="00672882">
      <w:pPr>
        <w:numPr>
          <w:ilvl w:val="0"/>
          <w:numId w:val="10"/>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 xml:space="preserve">Par </w:t>
      </w:r>
      <w:r w:rsidR="0096693B" w:rsidRPr="00672882">
        <w:rPr>
          <w:rFonts w:ascii="Times New Roman" w:eastAsia="Times New Roman" w:hAnsi="Times New Roman" w:cs="Times New Roman"/>
          <w:b/>
          <w:bCs/>
          <w:sz w:val="24"/>
          <w:szCs w:val="24"/>
          <w:lang w:eastAsia="fr-FR"/>
        </w:rPr>
        <w:t>écrit :</w:t>
      </w:r>
      <w:r w:rsidRPr="00672882">
        <w:rPr>
          <w:rFonts w:ascii="Times New Roman" w:eastAsia="Times New Roman" w:hAnsi="Times New Roman" w:cs="Times New Roman"/>
          <w:sz w:val="24"/>
          <w:szCs w:val="24"/>
          <w:lang w:eastAsia="fr-FR"/>
        </w:rPr>
        <w:t xml:space="preserve"> L'administré peut adresser une lettre ou un courrier électronique à l'administration.</w:t>
      </w:r>
    </w:p>
    <w:p w14:paraId="354C8234" w14:textId="2C661859" w:rsidR="00DE3337" w:rsidRPr="00672882" w:rsidRDefault="0096693B" w:rsidP="00672882">
      <w:pPr>
        <w:numPr>
          <w:ilvl w:val="0"/>
          <w:numId w:val="10"/>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Oralement :</w:t>
      </w:r>
      <w:r w:rsidR="00DE3337" w:rsidRPr="00672882">
        <w:rPr>
          <w:rFonts w:ascii="Times New Roman" w:eastAsia="Times New Roman" w:hAnsi="Times New Roman" w:cs="Times New Roman"/>
          <w:sz w:val="24"/>
          <w:szCs w:val="24"/>
          <w:lang w:eastAsia="fr-FR"/>
        </w:rPr>
        <w:t xml:space="preserve"> L'administré peut se présenter à l'accueil de l'administration et demander à être reçu par un agent compétent.</w:t>
      </w:r>
    </w:p>
    <w:p w14:paraId="532BE09A" w14:textId="77777777" w:rsidR="00DE3337" w:rsidRPr="00672882" w:rsidRDefault="00DE3337" w:rsidP="00672882">
      <w:pPr>
        <w:numPr>
          <w:ilvl w:val="0"/>
          <w:numId w:val="10"/>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Par voie électronique :</w:t>
      </w:r>
      <w:r w:rsidRPr="00672882">
        <w:rPr>
          <w:rFonts w:ascii="Times New Roman" w:eastAsia="Times New Roman" w:hAnsi="Times New Roman" w:cs="Times New Roman"/>
          <w:sz w:val="24"/>
          <w:szCs w:val="24"/>
          <w:lang w:eastAsia="fr-FR"/>
        </w:rPr>
        <w:t xml:space="preserve"> De nombreuses administrations proposent désormais des téléservices qui permettent aux administrés de saisir l'administration en ligne.</w:t>
      </w:r>
    </w:p>
    <w:p w14:paraId="55545A5F" w14:textId="77777777" w:rsidR="00DE3337" w:rsidRPr="00672882" w:rsidRDefault="00DE3337" w:rsidP="00672882">
      <w:pPr>
        <w:pStyle w:val="Paragraphedeliste"/>
        <w:numPr>
          <w:ilvl w:val="0"/>
          <w:numId w:val="24"/>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L'instruction de la demande</w:t>
      </w:r>
    </w:p>
    <w:p w14:paraId="201BD3F8" w14:textId="77777777" w:rsidR="00DE3337" w:rsidRPr="00672882" w:rsidRDefault="00DE3337"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Une fois saisie, l'administration doit instruire la demande de l'administré. Cela implique de recueillir les éléments nécessaires à la prise de décision, notamment en consultant les administrés concernés et en procédant à des enquêtes.</w:t>
      </w:r>
    </w:p>
    <w:p w14:paraId="669F8252" w14:textId="77777777" w:rsidR="00DE3337" w:rsidRPr="00672882" w:rsidRDefault="00DE3337"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L'administration peut également demander à l'administré de fournir des pièces justificatives.</w:t>
      </w:r>
    </w:p>
    <w:p w14:paraId="10576A98" w14:textId="77777777" w:rsidR="00DE3337" w:rsidRPr="00672882" w:rsidRDefault="00DE3337" w:rsidP="00672882">
      <w:pPr>
        <w:pStyle w:val="Paragraphedeliste"/>
        <w:numPr>
          <w:ilvl w:val="0"/>
          <w:numId w:val="24"/>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La communication des pièces du dossier</w:t>
      </w:r>
    </w:p>
    <w:p w14:paraId="04A104CA" w14:textId="77777777" w:rsidR="00DE3337" w:rsidRPr="00672882" w:rsidRDefault="00DE3337"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L'administré a le droit de consulter les pièces du dossier administratif qui le concerne. Il peut en prendre connaissance sur place ou demander à en recevoir une copie.</w:t>
      </w:r>
    </w:p>
    <w:p w14:paraId="30417C5F" w14:textId="77777777" w:rsidR="00DE3337" w:rsidRPr="00672882" w:rsidRDefault="00DE3337"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Ce droit de communication permet à l'administré de s'assurer que l'administration a bien pris en compte tous les éléments de sa demande et de préparer sa défense en cas de recours.</w:t>
      </w:r>
    </w:p>
    <w:p w14:paraId="5B4D0AD2" w14:textId="77777777" w:rsidR="00DE3337" w:rsidRPr="00672882" w:rsidRDefault="00DE3337" w:rsidP="00672882">
      <w:pPr>
        <w:pStyle w:val="Paragraphedeliste"/>
        <w:numPr>
          <w:ilvl w:val="0"/>
          <w:numId w:val="24"/>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lastRenderedPageBreak/>
        <w:t>La notification de la décision</w:t>
      </w:r>
    </w:p>
    <w:p w14:paraId="35A510FA" w14:textId="77777777" w:rsidR="00DE3337" w:rsidRPr="00672882" w:rsidRDefault="00DE3337"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L'administration prend ensuite une décision, qui doit être notifiée à l'administré dans un délai déterminé. La notification doit être faite par écrit et doit mentionner les motifs de la décision.</w:t>
      </w:r>
    </w:p>
    <w:p w14:paraId="188915DF" w14:textId="77777777" w:rsidR="00DE3337" w:rsidRPr="00672882" w:rsidRDefault="00DE3337"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L'administré doit également être informé des voies de recours dont il dispose.</w:t>
      </w:r>
    </w:p>
    <w:p w14:paraId="5E18D7B0" w14:textId="77777777" w:rsidR="00DE3337" w:rsidRPr="00672882" w:rsidRDefault="00DE3337" w:rsidP="00672882">
      <w:pPr>
        <w:pStyle w:val="Paragraphedeliste"/>
        <w:numPr>
          <w:ilvl w:val="0"/>
          <w:numId w:val="24"/>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 recours</w:t>
      </w:r>
    </w:p>
    <w:p w14:paraId="7A17664E" w14:textId="77777777" w:rsidR="00DE3337" w:rsidRPr="00672882" w:rsidRDefault="00DE3337"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L'administré peut contester la décision de l'administration en formant un recours. Il existe différents types de recours, notamment :</w:t>
      </w:r>
    </w:p>
    <w:p w14:paraId="6EBCC9B3" w14:textId="3EC9604D" w:rsidR="00DE3337" w:rsidRPr="00672882" w:rsidRDefault="00DE3337" w:rsidP="00672882">
      <w:pPr>
        <w:numPr>
          <w:ilvl w:val="0"/>
          <w:numId w:val="11"/>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 xml:space="preserve">Le recours </w:t>
      </w:r>
      <w:r w:rsidR="0096693B" w:rsidRPr="00672882">
        <w:rPr>
          <w:rFonts w:ascii="Times New Roman" w:eastAsia="Times New Roman" w:hAnsi="Times New Roman" w:cs="Times New Roman"/>
          <w:b/>
          <w:bCs/>
          <w:sz w:val="24"/>
          <w:szCs w:val="24"/>
          <w:lang w:eastAsia="fr-FR"/>
        </w:rPr>
        <w:t>administratif :</w:t>
      </w:r>
      <w:r w:rsidRPr="00672882">
        <w:rPr>
          <w:rFonts w:ascii="Times New Roman" w:eastAsia="Times New Roman" w:hAnsi="Times New Roman" w:cs="Times New Roman"/>
          <w:sz w:val="24"/>
          <w:szCs w:val="24"/>
          <w:lang w:eastAsia="fr-FR"/>
        </w:rPr>
        <w:t xml:space="preserve"> Il s'agit d'un recours hiérarchique qui est adressé à l'autorité supérieure de l'administration qui a pris la décision contestée.</w:t>
      </w:r>
    </w:p>
    <w:p w14:paraId="5B92D289" w14:textId="007AAA5F" w:rsidR="00DE3337" w:rsidRPr="00672882" w:rsidRDefault="00DE3337" w:rsidP="00672882">
      <w:pPr>
        <w:numPr>
          <w:ilvl w:val="0"/>
          <w:numId w:val="11"/>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 xml:space="preserve">Le recours </w:t>
      </w:r>
      <w:r w:rsidR="0096693B" w:rsidRPr="00672882">
        <w:rPr>
          <w:rFonts w:ascii="Times New Roman" w:eastAsia="Times New Roman" w:hAnsi="Times New Roman" w:cs="Times New Roman"/>
          <w:b/>
          <w:bCs/>
          <w:sz w:val="24"/>
          <w:szCs w:val="24"/>
          <w:lang w:eastAsia="fr-FR"/>
        </w:rPr>
        <w:t>contentieux :</w:t>
      </w:r>
      <w:r w:rsidRPr="00672882">
        <w:rPr>
          <w:rFonts w:ascii="Times New Roman" w:eastAsia="Times New Roman" w:hAnsi="Times New Roman" w:cs="Times New Roman"/>
          <w:sz w:val="24"/>
          <w:szCs w:val="24"/>
          <w:lang w:eastAsia="fr-FR"/>
        </w:rPr>
        <w:t xml:space="preserve"> Il s'agit d'un recours qui est porté devant un juge administratif.</w:t>
      </w:r>
    </w:p>
    <w:p w14:paraId="2AA3AB03" w14:textId="77777777" w:rsidR="00DE3337" w:rsidRPr="00672882" w:rsidRDefault="00DE3337" w:rsidP="00672882">
      <w:pPr>
        <w:pStyle w:val="Paragraphedeliste"/>
        <w:numPr>
          <w:ilvl w:val="0"/>
          <w:numId w:val="24"/>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L'exécution de la décision</w:t>
      </w:r>
    </w:p>
    <w:p w14:paraId="63E45260" w14:textId="77777777" w:rsidR="00DE3337" w:rsidRPr="00672882" w:rsidRDefault="00DE3337"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Si la décision de l'administration n'est pas contestée ou si le recours est rejeté, la décision devient exécutoire. Cela signifie que l'administration peut mettre en œuvre la décision, même si l'administré n'est pas d'accord.</w:t>
      </w:r>
    </w:p>
    <w:p w14:paraId="4939273C" w14:textId="77777777" w:rsidR="00DE3337" w:rsidRPr="00672882" w:rsidRDefault="00DE3337"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Il est important de noter que ces différentes phases ne sont pas toujours présentes dans toutes les procédures administratives.</w:t>
      </w:r>
      <w:r w:rsidRPr="00672882">
        <w:rPr>
          <w:rFonts w:ascii="Times New Roman" w:eastAsia="Times New Roman" w:hAnsi="Times New Roman" w:cs="Times New Roman"/>
          <w:sz w:val="24"/>
          <w:szCs w:val="24"/>
          <w:lang w:eastAsia="fr-FR"/>
        </w:rPr>
        <w:t xml:space="preserve"> La complexité de la procédure dépendra notamment de la nature de la demande et des enjeux de l'affaire.</w:t>
      </w:r>
    </w:p>
    <w:p w14:paraId="058F05CA" w14:textId="77777777" w:rsidR="00E717C0" w:rsidRDefault="00BA1C49" w:rsidP="00E717C0">
      <w:pPr>
        <w:pStyle w:val="Paragraphedeliste"/>
        <w:numPr>
          <w:ilvl w:val="0"/>
          <w:numId w:val="26"/>
        </w:numPr>
        <w:spacing w:after="160" w:line="360" w:lineRule="auto"/>
        <w:jc w:val="both"/>
        <w:rPr>
          <w:rFonts w:ascii="Times New Roman" w:hAnsi="Times New Roman" w:cs="Times New Roman"/>
          <w:b/>
          <w:bCs/>
          <w:szCs w:val="24"/>
        </w:rPr>
      </w:pPr>
      <w:r w:rsidRPr="00672882">
        <w:rPr>
          <w:rFonts w:ascii="Times New Roman" w:hAnsi="Times New Roman" w:cs="Times New Roman"/>
          <w:b/>
          <w:bCs/>
          <w:szCs w:val="24"/>
        </w:rPr>
        <w:t>LES DIFFERENTS TYPES DE PROCEDURES ADMINISTRATIVES</w:t>
      </w:r>
    </w:p>
    <w:p w14:paraId="7678721A" w14:textId="62C39DF1" w:rsidR="00DE3337" w:rsidRPr="00E717C0" w:rsidRDefault="00DE3337" w:rsidP="00E717C0">
      <w:pPr>
        <w:pStyle w:val="Paragraphedeliste"/>
        <w:spacing w:after="160" w:line="360" w:lineRule="auto"/>
        <w:ind w:left="0" w:firstLine="720"/>
        <w:jc w:val="both"/>
        <w:rPr>
          <w:rFonts w:ascii="Times New Roman" w:hAnsi="Times New Roman" w:cs="Times New Roman"/>
          <w:b/>
          <w:bCs/>
          <w:szCs w:val="24"/>
        </w:rPr>
      </w:pPr>
      <w:r w:rsidRPr="00E717C0">
        <w:rPr>
          <w:rFonts w:ascii="Times New Roman" w:eastAsia="Times New Roman" w:hAnsi="Times New Roman" w:cs="Times New Roman"/>
          <w:szCs w:val="24"/>
        </w:rPr>
        <w:t>Au Bénin, les procédures administratives se déclinent en plusieurs catégories, chacune répondant à des besoins et objectifs spécifiques. Il est crucial de comprendre les distinctions entre ces types de procédures pour naviguer efficacement dans les rouages administratifs. Voici un aperçu des principaux types de procédures administratives au Bénin :</w:t>
      </w:r>
    </w:p>
    <w:p w14:paraId="05BE4D2E" w14:textId="4D6465E8" w:rsidR="00DE3337" w:rsidRPr="00672882" w:rsidRDefault="00DE3337" w:rsidP="00672882">
      <w:pPr>
        <w:pStyle w:val="Paragraphedeliste"/>
        <w:numPr>
          <w:ilvl w:val="1"/>
          <w:numId w:val="26"/>
        </w:numPr>
        <w:spacing w:before="100" w:beforeAutospacing="1" w:after="100" w:afterAutospacing="1" w:line="360" w:lineRule="auto"/>
        <w:ind w:left="993"/>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Procédures contradictoires et non contradictoires</w:t>
      </w:r>
      <w:r w:rsidR="000515D3" w:rsidRPr="00672882">
        <w:rPr>
          <w:rFonts w:ascii="Times New Roman" w:eastAsia="Times New Roman" w:hAnsi="Times New Roman" w:cs="Times New Roman"/>
          <w:b/>
          <w:bCs/>
          <w:szCs w:val="24"/>
        </w:rPr>
        <w:t xml:space="preserve"> </w:t>
      </w:r>
      <w:r w:rsidRPr="00672882">
        <w:rPr>
          <w:rFonts w:ascii="Times New Roman" w:eastAsia="Times New Roman" w:hAnsi="Times New Roman" w:cs="Times New Roman"/>
          <w:b/>
          <w:bCs/>
          <w:szCs w:val="24"/>
        </w:rPr>
        <w:t>:</w:t>
      </w:r>
    </w:p>
    <w:p w14:paraId="70A38964" w14:textId="1ED2F55B" w:rsidR="00DE3337" w:rsidRPr="00672882" w:rsidRDefault="00DE3337" w:rsidP="00672882">
      <w:pPr>
        <w:numPr>
          <w:ilvl w:val="0"/>
          <w:numId w:val="12"/>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Procédures contradictoires</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L'administré est impliqué dans la prise de décision et a la possibilité de se faire entendre avant que la décision ne soit prise. Cela implique généralement la communication du dossier à l'administré, la possibilité de formuler des </w:t>
      </w:r>
      <w:r w:rsidRPr="00672882">
        <w:rPr>
          <w:rFonts w:ascii="Times New Roman" w:eastAsia="Times New Roman" w:hAnsi="Times New Roman" w:cs="Times New Roman"/>
          <w:sz w:val="24"/>
          <w:szCs w:val="24"/>
          <w:lang w:eastAsia="fr-FR"/>
        </w:rPr>
        <w:lastRenderedPageBreak/>
        <w:t>observations et la tenue d'une audience contradictoire. Exemples : Demande de permis de construire, autorisation d'exercice d'une activité commerciale.</w:t>
      </w:r>
    </w:p>
    <w:p w14:paraId="4CDABD8F" w14:textId="1E1B7489" w:rsidR="00DE3337" w:rsidRPr="00672882" w:rsidRDefault="00DE3337" w:rsidP="00672882">
      <w:pPr>
        <w:numPr>
          <w:ilvl w:val="0"/>
          <w:numId w:val="12"/>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Procédures non contradictoires</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L'administré n'est pas systématiquement associé à la prise de décision. L'administration prend la décision de manière unilatérale, sans nécessairement consulter l'administré. Exemples : Délivrance d'une carte d'identité nationale, octroi d'une allocation familiale.</w:t>
      </w:r>
    </w:p>
    <w:p w14:paraId="7EA6F714" w14:textId="74D7C051" w:rsidR="00DE3337" w:rsidRPr="00672882" w:rsidRDefault="00DE3337" w:rsidP="00672882">
      <w:pPr>
        <w:pStyle w:val="Paragraphedeliste"/>
        <w:numPr>
          <w:ilvl w:val="1"/>
          <w:numId w:val="26"/>
        </w:numPr>
        <w:spacing w:before="100" w:beforeAutospacing="1" w:after="100" w:afterAutospacing="1" w:line="360" w:lineRule="auto"/>
        <w:ind w:left="993"/>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Procédures gracieuses et contentieuses</w:t>
      </w:r>
      <w:r w:rsidR="000515D3" w:rsidRPr="00672882">
        <w:rPr>
          <w:rFonts w:ascii="Times New Roman" w:eastAsia="Times New Roman" w:hAnsi="Times New Roman" w:cs="Times New Roman"/>
          <w:b/>
          <w:bCs/>
          <w:szCs w:val="24"/>
        </w:rPr>
        <w:t xml:space="preserve"> </w:t>
      </w:r>
      <w:r w:rsidRPr="00672882">
        <w:rPr>
          <w:rFonts w:ascii="Times New Roman" w:eastAsia="Times New Roman" w:hAnsi="Times New Roman" w:cs="Times New Roman"/>
          <w:b/>
          <w:bCs/>
          <w:szCs w:val="24"/>
        </w:rPr>
        <w:t>:</w:t>
      </w:r>
    </w:p>
    <w:p w14:paraId="6661BC30" w14:textId="59958020" w:rsidR="00DE3337" w:rsidRPr="00672882" w:rsidRDefault="00DE3337" w:rsidP="00672882">
      <w:pPr>
        <w:numPr>
          <w:ilvl w:val="0"/>
          <w:numId w:val="13"/>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Procédures gracieuses</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L'administré n'a pas de droit à la décision et l'administration peut librement décider de faire ou de ne pas faire droit à sa demande. L'administré ne dispose pas de recours contentieux en cas de refus de sa demande. Exemples : Demande de grâce présidentielle, demande de subvention.</w:t>
      </w:r>
    </w:p>
    <w:p w14:paraId="4E7D7C71" w14:textId="576137BF" w:rsidR="00DE3337" w:rsidRPr="00672882" w:rsidRDefault="00DE3337" w:rsidP="00672882">
      <w:pPr>
        <w:numPr>
          <w:ilvl w:val="0"/>
          <w:numId w:val="13"/>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Procédures contentieuses</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L'administré a un droit à la décision et peut contester la décision de l'administration devant un juge administratif. Le juge contrôle la légalité de la décision et peut l'annuler si elle est illégale. Exemples : Recours contre un refus de permis de construire, recours contre une sanction disciplinaire.</w:t>
      </w:r>
    </w:p>
    <w:p w14:paraId="3F1BD052" w14:textId="14F5E025" w:rsidR="00DE3337" w:rsidRPr="00672882" w:rsidRDefault="00BA1C49" w:rsidP="00672882">
      <w:pPr>
        <w:pStyle w:val="Paragraphedeliste"/>
        <w:numPr>
          <w:ilvl w:val="0"/>
          <w:numId w:val="26"/>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PROCEDURES A CARACTERE IND</w:t>
      </w:r>
      <w:r w:rsidR="00E717C0">
        <w:rPr>
          <w:rFonts w:ascii="Times New Roman" w:eastAsia="Times New Roman" w:hAnsi="Times New Roman" w:cs="Times New Roman"/>
          <w:b/>
          <w:bCs/>
          <w:szCs w:val="24"/>
        </w:rPr>
        <w:t xml:space="preserve">IVIDUEL ET A CARACTERE GENERAL </w:t>
      </w:r>
    </w:p>
    <w:p w14:paraId="2913A864" w14:textId="0BA9BFA2" w:rsidR="00DE3337" w:rsidRPr="00672882" w:rsidRDefault="00DE3337" w:rsidP="00672882">
      <w:pPr>
        <w:numPr>
          <w:ilvl w:val="0"/>
          <w:numId w:val="1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Procédures à caractère individuel</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Elles concernent un administré en particulier et visent à lui accorder ou lui refuser un droit ou un avantage individuel. Exemples : Demande de naturalisation, demande de bourse d'études.</w:t>
      </w:r>
    </w:p>
    <w:p w14:paraId="722FCC8E" w14:textId="0A296067" w:rsidR="00DE3337" w:rsidRPr="00672882" w:rsidRDefault="00DE3337" w:rsidP="00672882">
      <w:pPr>
        <w:numPr>
          <w:ilvl w:val="0"/>
          <w:numId w:val="1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Procédures à caractère général</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Elles ne concernent pas un administré en particulier, mais s'appliquent à l'ensemble des administrés se trouvant dans une situation déterminée. Exemples : Élaboration d'un plan d'urbanisme, adoption d'un règlement de sécurité.</w:t>
      </w:r>
    </w:p>
    <w:p w14:paraId="2EC767B0" w14:textId="76DA12AA" w:rsidR="00DE3337" w:rsidRPr="00672882" w:rsidRDefault="00BA1C49" w:rsidP="00672882">
      <w:pPr>
        <w:pStyle w:val="Paragraphedeliste"/>
        <w:numPr>
          <w:ilvl w:val="0"/>
          <w:numId w:val="26"/>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PROCEDURES D'URGENCE ET PROCEDURES ORDINAIRES :</w:t>
      </w:r>
    </w:p>
    <w:p w14:paraId="32E18768" w14:textId="4928CD58" w:rsidR="00DE3337" w:rsidRPr="00672882" w:rsidRDefault="00DE3337" w:rsidP="00672882">
      <w:pPr>
        <w:numPr>
          <w:ilvl w:val="0"/>
          <w:numId w:val="15"/>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Procédures d'urgence</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Elles sont mises en œuvre lorsqu'il y a un danger imminent pour l'ordre public, la sécurité des personnes ou des biens. L'administration peut prendre des décisions rapidement, sans respecter toutes les formalités habituelles. Exemples : Déclaration d'état d'urgence sanitaire, évacuation d'un immeuble menaçant ruine.</w:t>
      </w:r>
    </w:p>
    <w:p w14:paraId="11146AAA" w14:textId="3D5A86B4" w:rsidR="00DE3337" w:rsidRPr="00672882" w:rsidRDefault="00DE3337" w:rsidP="00672882">
      <w:pPr>
        <w:numPr>
          <w:ilvl w:val="0"/>
          <w:numId w:val="15"/>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Procédures ordinaires</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Elles sont appliquées dans tous les cas qui ne relèvent pas de l'urgence. L'administration doit respecter un ensemble de formalités et de délais stricts. Exemples : Demande de carte d'identité nationale, demande de permis de conduire.</w:t>
      </w:r>
    </w:p>
    <w:p w14:paraId="574CB2FB" w14:textId="77777777" w:rsidR="00DE3337" w:rsidRPr="00672882" w:rsidRDefault="00DE3337"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lastRenderedPageBreak/>
        <w:t>Il est important de noter que ces distinctions ne sont pas toujours absolues et que certaines procédures peuvent présenter des caractéristiques de plusieurs catégories.</w:t>
      </w:r>
      <w:r w:rsidRPr="00672882">
        <w:rPr>
          <w:rFonts w:ascii="Times New Roman" w:eastAsia="Times New Roman" w:hAnsi="Times New Roman" w:cs="Times New Roman"/>
          <w:sz w:val="24"/>
          <w:szCs w:val="24"/>
          <w:lang w:eastAsia="fr-FR"/>
        </w:rPr>
        <w:t xml:space="preserve"> La nature exacte d'une procédure administrative dépend de ses objectifs, des droits et des obligations des parties prenantes, et des dispositions légales applicables.</w:t>
      </w:r>
    </w:p>
    <w:p w14:paraId="347B1C01" w14:textId="689054FB" w:rsidR="00DE3337" w:rsidRPr="00672882" w:rsidRDefault="00BA1C49" w:rsidP="00672882">
      <w:pPr>
        <w:pStyle w:val="Paragraphedeliste"/>
        <w:numPr>
          <w:ilvl w:val="0"/>
          <w:numId w:val="26"/>
        </w:numPr>
        <w:spacing w:after="160" w:line="360" w:lineRule="auto"/>
        <w:jc w:val="both"/>
        <w:rPr>
          <w:rFonts w:ascii="Times New Roman" w:hAnsi="Times New Roman" w:cs="Times New Roman"/>
          <w:b/>
          <w:bCs/>
          <w:szCs w:val="24"/>
        </w:rPr>
      </w:pPr>
      <w:r w:rsidRPr="00672882">
        <w:rPr>
          <w:rFonts w:ascii="Times New Roman" w:hAnsi="Times New Roman" w:cs="Times New Roman"/>
          <w:b/>
          <w:bCs/>
          <w:szCs w:val="24"/>
        </w:rPr>
        <w:t>LES PRINCIPES APPLICABLES AUX PROCEDURES ADMINISTRATIVES</w:t>
      </w:r>
    </w:p>
    <w:p w14:paraId="71EE1D83" w14:textId="77777777" w:rsidR="00DE3337" w:rsidRPr="00672882" w:rsidRDefault="00DE3337"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Les procédures administratives au Bénin sont régies par un ensemble de principes fondamentaux qui garantissent la légalité, la transparence, l'efficacité et l'équité de l'action administrative. Ces principes visent à protéger les droits des administrés et à assurer un traitement juste et impartial des dossiers.</w:t>
      </w:r>
    </w:p>
    <w:p w14:paraId="56EF31E9" w14:textId="77777777" w:rsidR="00DE3337" w:rsidRPr="00672882" w:rsidRDefault="00DE3337" w:rsidP="00672882">
      <w:pPr>
        <w:spacing w:before="100" w:beforeAutospacing="1" w:after="100" w:afterAutospacing="1" w:line="360" w:lineRule="auto"/>
        <w:ind w:firstLine="708"/>
        <w:jc w:val="both"/>
        <w:rPr>
          <w:rFonts w:ascii="Times New Roman" w:eastAsia="Times New Roman" w:hAnsi="Times New Roman" w:cs="Times New Roman"/>
          <w:b/>
          <w:bCs/>
          <w:sz w:val="24"/>
          <w:szCs w:val="24"/>
          <w:lang w:eastAsia="fr-FR"/>
        </w:rPr>
      </w:pPr>
      <w:r w:rsidRPr="00672882">
        <w:rPr>
          <w:rFonts w:ascii="Times New Roman" w:eastAsia="Times New Roman" w:hAnsi="Times New Roman" w:cs="Times New Roman"/>
          <w:b/>
          <w:bCs/>
          <w:sz w:val="24"/>
          <w:szCs w:val="24"/>
          <w:lang w:eastAsia="fr-FR"/>
        </w:rPr>
        <w:t>Parmi les principes les plus importants applicables aux procédures administratives au Bénin, on peut citer :</w:t>
      </w:r>
    </w:p>
    <w:p w14:paraId="315A9348" w14:textId="0FE1733B" w:rsidR="00DE3337" w:rsidRPr="00672882" w:rsidRDefault="00DE3337" w:rsidP="00672882">
      <w:pPr>
        <w:pStyle w:val="Paragraphedeliste"/>
        <w:numPr>
          <w:ilvl w:val="1"/>
          <w:numId w:val="25"/>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 principe de légalité</w:t>
      </w:r>
      <w:r w:rsidR="00992E91" w:rsidRPr="00672882">
        <w:rPr>
          <w:rFonts w:ascii="Times New Roman" w:eastAsia="Times New Roman" w:hAnsi="Times New Roman" w:cs="Times New Roman"/>
          <w:b/>
          <w:bCs/>
          <w:szCs w:val="24"/>
        </w:rPr>
        <w:t xml:space="preserve"> </w:t>
      </w:r>
      <w:r w:rsidRPr="00672882">
        <w:rPr>
          <w:rFonts w:ascii="Times New Roman" w:eastAsia="Times New Roman" w:hAnsi="Times New Roman" w:cs="Times New Roman"/>
          <w:b/>
          <w:bCs/>
          <w:szCs w:val="24"/>
        </w:rPr>
        <w:t>:</w:t>
      </w:r>
    </w:p>
    <w:p w14:paraId="7AD1109D" w14:textId="77777777" w:rsidR="00DE3337" w:rsidRPr="00672882" w:rsidRDefault="00DE3337" w:rsidP="00672882">
      <w:pPr>
        <w:numPr>
          <w:ilvl w:val="0"/>
          <w:numId w:val="16"/>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L'administration doit agir dans le strict respect de la loi. Cela signifie que toutes les décisions administratives doivent être fondées sur une loi ou un règlement en vigueur.</w:t>
      </w:r>
    </w:p>
    <w:p w14:paraId="4177409C" w14:textId="77777777" w:rsidR="00DE3337" w:rsidRPr="00672882" w:rsidRDefault="00DE3337" w:rsidP="00672882">
      <w:pPr>
        <w:numPr>
          <w:ilvl w:val="0"/>
          <w:numId w:val="16"/>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L'administration ne peut pas prendre de décisions qui sont contraires à la loi, même si elle estime qu'elles sont dans l'intérêt général.</w:t>
      </w:r>
    </w:p>
    <w:p w14:paraId="16F677F7" w14:textId="6F40CC2F" w:rsidR="00DE3337" w:rsidRPr="00672882" w:rsidRDefault="00DE3337" w:rsidP="00672882">
      <w:pPr>
        <w:pStyle w:val="Paragraphedeliste"/>
        <w:numPr>
          <w:ilvl w:val="1"/>
          <w:numId w:val="25"/>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 principe de transparence</w:t>
      </w:r>
      <w:r w:rsidR="000515D3" w:rsidRPr="00672882">
        <w:rPr>
          <w:rFonts w:ascii="Times New Roman" w:eastAsia="Times New Roman" w:hAnsi="Times New Roman" w:cs="Times New Roman"/>
          <w:b/>
          <w:bCs/>
          <w:szCs w:val="24"/>
        </w:rPr>
        <w:t xml:space="preserve"> </w:t>
      </w:r>
      <w:r w:rsidRPr="00672882">
        <w:rPr>
          <w:rFonts w:ascii="Times New Roman" w:eastAsia="Times New Roman" w:hAnsi="Times New Roman" w:cs="Times New Roman"/>
          <w:b/>
          <w:bCs/>
          <w:szCs w:val="24"/>
        </w:rPr>
        <w:t>:</w:t>
      </w:r>
    </w:p>
    <w:p w14:paraId="086509AA" w14:textId="77777777" w:rsidR="00DE3337" w:rsidRPr="00672882" w:rsidRDefault="00DE3337" w:rsidP="00672882">
      <w:pPr>
        <w:numPr>
          <w:ilvl w:val="0"/>
          <w:numId w:val="1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L'administration doit être transparente dans son action et informer les administrés de ses décisions et des motifs qui les justifient.</w:t>
      </w:r>
    </w:p>
    <w:p w14:paraId="27306473" w14:textId="77777777" w:rsidR="00DE3337" w:rsidRPr="00672882" w:rsidRDefault="00DE3337" w:rsidP="00672882">
      <w:pPr>
        <w:numPr>
          <w:ilvl w:val="0"/>
          <w:numId w:val="1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Les administrés ont le droit de consulter les dossiers administratifs qui les concernent et de demander des explications sur les décisions prises à leur encontre.</w:t>
      </w:r>
    </w:p>
    <w:p w14:paraId="068A5145" w14:textId="23E621E2" w:rsidR="00DE3337" w:rsidRPr="00672882" w:rsidRDefault="00DE3337" w:rsidP="00672882">
      <w:pPr>
        <w:pStyle w:val="Paragraphedeliste"/>
        <w:numPr>
          <w:ilvl w:val="1"/>
          <w:numId w:val="25"/>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 principe d'égalité</w:t>
      </w:r>
      <w:r w:rsidR="000515D3" w:rsidRPr="00672882">
        <w:rPr>
          <w:rFonts w:ascii="Times New Roman" w:eastAsia="Times New Roman" w:hAnsi="Times New Roman" w:cs="Times New Roman"/>
          <w:b/>
          <w:bCs/>
          <w:szCs w:val="24"/>
        </w:rPr>
        <w:t xml:space="preserve"> </w:t>
      </w:r>
      <w:r w:rsidRPr="00672882">
        <w:rPr>
          <w:rFonts w:ascii="Times New Roman" w:eastAsia="Times New Roman" w:hAnsi="Times New Roman" w:cs="Times New Roman"/>
          <w:b/>
          <w:bCs/>
          <w:szCs w:val="24"/>
        </w:rPr>
        <w:t>:</w:t>
      </w:r>
    </w:p>
    <w:p w14:paraId="035C6E1B" w14:textId="77777777" w:rsidR="00DE3337" w:rsidRPr="00672882" w:rsidRDefault="00DE3337" w:rsidP="00672882">
      <w:pPr>
        <w:numPr>
          <w:ilvl w:val="0"/>
          <w:numId w:val="18"/>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Tous les administrés doivent être traités de manière égale par l'administration.</w:t>
      </w:r>
    </w:p>
    <w:p w14:paraId="0BF8B177" w14:textId="37A4BADE" w:rsidR="00DE3337" w:rsidRDefault="00DE3337" w:rsidP="00672882">
      <w:pPr>
        <w:numPr>
          <w:ilvl w:val="0"/>
          <w:numId w:val="18"/>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L'administration ne peut pas discriminer les administrés en raison de leur origine, de leur sexe, de leur religion, de leurs opinions politiques ou de toute autre situation personnelle.</w:t>
      </w:r>
    </w:p>
    <w:p w14:paraId="45A19ECE" w14:textId="64561B9A" w:rsidR="00E717C0" w:rsidRDefault="00E717C0" w:rsidP="00E717C0">
      <w:pPr>
        <w:spacing w:before="100" w:beforeAutospacing="1" w:after="100" w:afterAutospacing="1" w:line="360" w:lineRule="auto"/>
        <w:jc w:val="both"/>
        <w:rPr>
          <w:rFonts w:ascii="Times New Roman" w:eastAsia="Times New Roman" w:hAnsi="Times New Roman" w:cs="Times New Roman"/>
          <w:sz w:val="24"/>
          <w:szCs w:val="24"/>
          <w:lang w:eastAsia="fr-FR"/>
        </w:rPr>
      </w:pPr>
    </w:p>
    <w:p w14:paraId="566DC9D2" w14:textId="77777777" w:rsidR="00E717C0" w:rsidRPr="00672882" w:rsidRDefault="00E717C0" w:rsidP="00E717C0">
      <w:pPr>
        <w:spacing w:before="100" w:beforeAutospacing="1" w:after="100" w:afterAutospacing="1" w:line="360" w:lineRule="auto"/>
        <w:jc w:val="both"/>
        <w:rPr>
          <w:rFonts w:ascii="Times New Roman" w:eastAsia="Times New Roman" w:hAnsi="Times New Roman" w:cs="Times New Roman"/>
          <w:sz w:val="24"/>
          <w:szCs w:val="24"/>
          <w:lang w:eastAsia="fr-FR"/>
        </w:rPr>
      </w:pPr>
    </w:p>
    <w:p w14:paraId="5EBCE9C9" w14:textId="4EAEA9DA" w:rsidR="00DE3337" w:rsidRPr="00672882" w:rsidRDefault="00DE3337" w:rsidP="00672882">
      <w:pPr>
        <w:pStyle w:val="Paragraphedeliste"/>
        <w:numPr>
          <w:ilvl w:val="1"/>
          <w:numId w:val="25"/>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lastRenderedPageBreak/>
        <w:t>Le principe de contradiction</w:t>
      </w:r>
      <w:r w:rsidR="000515D3" w:rsidRPr="00672882">
        <w:rPr>
          <w:rFonts w:ascii="Times New Roman" w:eastAsia="Times New Roman" w:hAnsi="Times New Roman" w:cs="Times New Roman"/>
          <w:b/>
          <w:bCs/>
          <w:szCs w:val="24"/>
        </w:rPr>
        <w:t xml:space="preserve"> </w:t>
      </w:r>
      <w:r w:rsidRPr="00672882">
        <w:rPr>
          <w:rFonts w:ascii="Times New Roman" w:eastAsia="Times New Roman" w:hAnsi="Times New Roman" w:cs="Times New Roman"/>
          <w:b/>
          <w:bCs/>
          <w:szCs w:val="24"/>
        </w:rPr>
        <w:t>:</w:t>
      </w:r>
    </w:p>
    <w:p w14:paraId="1061AFC5" w14:textId="77777777" w:rsidR="00DE3337" w:rsidRPr="00672882" w:rsidRDefault="00DE3337" w:rsidP="00672882">
      <w:pPr>
        <w:numPr>
          <w:ilvl w:val="0"/>
          <w:numId w:val="19"/>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L'administré doit avoir la possibilité de se faire entendre avant qu'une décision défavorable ne soit prise à son encontre.</w:t>
      </w:r>
    </w:p>
    <w:p w14:paraId="0EA0D3B0" w14:textId="77777777" w:rsidR="00DE3337" w:rsidRPr="00672882" w:rsidRDefault="00DE3337" w:rsidP="00672882">
      <w:pPr>
        <w:numPr>
          <w:ilvl w:val="0"/>
          <w:numId w:val="19"/>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Cela implique que l'administration doit communiquer le dossier administratif à l'administré et lui permettre de formuler des observations.</w:t>
      </w:r>
    </w:p>
    <w:p w14:paraId="4AE5C67A" w14:textId="1DB6E65E" w:rsidR="00DE3337" w:rsidRPr="00672882" w:rsidRDefault="00DE3337" w:rsidP="00672882">
      <w:pPr>
        <w:pStyle w:val="Paragraphedeliste"/>
        <w:numPr>
          <w:ilvl w:val="1"/>
          <w:numId w:val="25"/>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 principe de motivation</w:t>
      </w:r>
      <w:r w:rsidR="000515D3" w:rsidRPr="00672882">
        <w:rPr>
          <w:rFonts w:ascii="Times New Roman" w:eastAsia="Times New Roman" w:hAnsi="Times New Roman" w:cs="Times New Roman"/>
          <w:b/>
          <w:bCs/>
          <w:szCs w:val="24"/>
        </w:rPr>
        <w:t xml:space="preserve"> </w:t>
      </w:r>
      <w:r w:rsidRPr="00672882">
        <w:rPr>
          <w:rFonts w:ascii="Times New Roman" w:eastAsia="Times New Roman" w:hAnsi="Times New Roman" w:cs="Times New Roman"/>
          <w:b/>
          <w:bCs/>
          <w:szCs w:val="24"/>
        </w:rPr>
        <w:t>:</w:t>
      </w:r>
    </w:p>
    <w:p w14:paraId="6BFC115B" w14:textId="77777777" w:rsidR="00DE3337" w:rsidRPr="00672882" w:rsidRDefault="00DE3337" w:rsidP="00672882">
      <w:pPr>
        <w:numPr>
          <w:ilvl w:val="0"/>
          <w:numId w:val="20"/>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Les décisions administratives doivent être motivées, c'est-à-dire que l'administration doit expliquer les raisons qui ont conduit à la prise de la décision.</w:t>
      </w:r>
    </w:p>
    <w:p w14:paraId="4032C47F" w14:textId="77777777" w:rsidR="00DE3337" w:rsidRPr="00672882" w:rsidRDefault="00DE3337" w:rsidP="00672882">
      <w:pPr>
        <w:numPr>
          <w:ilvl w:val="0"/>
          <w:numId w:val="20"/>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 motivation permet à l'administré de comprendre la décision et de savoir s'il peut la contester.</w:t>
      </w:r>
    </w:p>
    <w:p w14:paraId="76A92076" w14:textId="0CB05348" w:rsidR="00DE3337" w:rsidRPr="00672882" w:rsidRDefault="00DE3337" w:rsidP="00672882">
      <w:pPr>
        <w:pStyle w:val="Paragraphedeliste"/>
        <w:numPr>
          <w:ilvl w:val="1"/>
          <w:numId w:val="25"/>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 principe de recours</w:t>
      </w:r>
      <w:r w:rsidR="000515D3" w:rsidRPr="00672882">
        <w:rPr>
          <w:rFonts w:ascii="Times New Roman" w:eastAsia="Times New Roman" w:hAnsi="Times New Roman" w:cs="Times New Roman"/>
          <w:b/>
          <w:bCs/>
          <w:szCs w:val="24"/>
        </w:rPr>
        <w:t xml:space="preserve"> </w:t>
      </w:r>
      <w:r w:rsidRPr="00672882">
        <w:rPr>
          <w:rFonts w:ascii="Times New Roman" w:eastAsia="Times New Roman" w:hAnsi="Times New Roman" w:cs="Times New Roman"/>
          <w:b/>
          <w:bCs/>
          <w:szCs w:val="24"/>
        </w:rPr>
        <w:t>:</w:t>
      </w:r>
    </w:p>
    <w:p w14:paraId="514F5763" w14:textId="77777777" w:rsidR="00DE3337" w:rsidRPr="00672882" w:rsidRDefault="00DE3337" w:rsidP="00672882">
      <w:pPr>
        <w:numPr>
          <w:ilvl w:val="0"/>
          <w:numId w:val="21"/>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L'administré doit avoir la possibilité de contester les décisions administratives qui lui font grief.</w:t>
      </w:r>
    </w:p>
    <w:p w14:paraId="6BD84901" w14:textId="77777777" w:rsidR="00DE3337" w:rsidRPr="00672882" w:rsidRDefault="00DE3337" w:rsidP="00672882">
      <w:pPr>
        <w:numPr>
          <w:ilvl w:val="0"/>
          <w:numId w:val="21"/>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Il existe différents types de recours, notamment le recours administratif et le recours contentieux.</w:t>
      </w:r>
    </w:p>
    <w:p w14:paraId="6375959C" w14:textId="77777777" w:rsidR="00DE3337" w:rsidRPr="00672882" w:rsidRDefault="00DE3337"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Le respect de ces principes est essentiel pour garantir le bon fonctionnement de l'administration et pour protéger les droits des administrés.</w:t>
      </w:r>
    </w:p>
    <w:p w14:paraId="30F97164" w14:textId="5308C5CD" w:rsidR="00DE3337" w:rsidRPr="00672882" w:rsidRDefault="00BA1C49" w:rsidP="00672882">
      <w:pPr>
        <w:pStyle w:val="Paragraphedeliste"/>
        <w:numPr>
          <w:ilvl w:val="0"/>
          <w:numId w:val="26"/>
        </w:numPr>
        <w:spacing w:after="160" w:line="360" w:lineRule="auto"/>
        <w:jc w:val="both"/>
        <w:rPr>
          <w:rFonts w:ascii="Times New Roman" w:hAnsi="Times New Roman" w:cs="Times New Roman"/>
          <w:b/>
          <w:bCs/>
          <w:szCs w:val="24"/>
        </w:rPr>
      </w:pPr>
      <w:r w:rsidRPr="00672882">
        <w:rPr>
          <w:rFonts w:ascii="Times New Roman" w:hAnsi="Times New Roman" w:cs="Times New Roman"/>
          <w:b/>
          <w:bCs/>
          <w:szCs w:val="24"/>
        </w:rPr>
        <w:t>LES SANCTIONS EN CAS DE NON-RESPECT DES PROCEDURES ADMINISTRATIVES</w:t>
      </w:r>
    </w:p>
    <w:p w14:paraId="6C7FDC7F" w14:textId="77777777" w:rsidR="00DE3337" w:rsidRPr="00672882" w:rsidRDefault="00DE3337"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Au Bénin, le non-respect des procédures administratives peut entraîner des sanctions pour l'administration concernée. Ces sanctions visent à dissuader les administrations de ne pas respecter les règles et à garantir le respect des droits des administrés.</w:t>
      </w:r>
    </w:p>
    <w:p w14:paraId="003AE5CF" w14:textId="77777777" w:rsidR="00DE3337" w:rsidRPr="00672882" w:rsidRDefault="00DE3337"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La nature des sanctions dépend de la gravité du manquement et de ses conséquences.</w:t>
      </w:r>
      <w:r w:rsidRPr="00672882">
        <w:rPr>
          <w:rFonts w:ascii="Times New Roman" w:eastAsia="Times New Roman" w:hAnsi="Times New Roman" w:cs="Times New Roman"/>
          <w:sz w:val="24"/>
          <w:szCs w:val="24"/>
          <w:lang w:eastAsia="fr-FR"/>
        </w:rPr>
        <w:t xml:space="preserve"> Elles peuvent être classées en deux grandes catégories :</w:t>
      </w:r>
    </w:p>
    <w:p w14:paraId="6E8ED870" w14:textId="53A9C5F7" w:rsidR="00DE3337" w:rsidRPr="00672882" w:rsidRDefault="00DE3337" w:rsidP="00672882">
      <w:pPr>
        <w:pStyle w:val="Paragraphedeliste"/>
        <w:numPr>
          <w:ilvl w:val="0"/>
          <w:numId w:val="27"/>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Les sanctions internes</w:t>
      </w:r>
    </w:p>
    <w:p w14:paraId="79124143" w14:textId="331C6CEC" w:rsidR="00DE3337" w:rsidRPr="00672882" w:rsidRDefault="00DE3337" w:rsidP="00672882">
      <w:pPr>
        <w:numPr>
          <w:ilvl w:val="0"/>
          <w:numId w:val="22"/>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Les sanctions disciplinaires</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Elles sont prises à l'encontre des agents publics responsables du non-respect des procédures. Ces sanctions peuvent aller du simple </w:t>
      </w:r>
      <w:r w:rsidRPr="00672882">
        <w:rPr>
          <w:rFonts w:ascii="Times New Roman" w:eastAsia="Times New Roman" w:hAnsi="Times New Roman" w:cs="Times New Roman"/>
          <w:sz w:val="24"/>
          <w:szCs w:val="24"/>
          <w:lang w:eastAsia="fr-FR"/>
        </w:rPr>
        <w:lastRenderedPageBreak/>
        <w:t>avertissement à la révocation, en passant par le blâme, la rétrogradation et la mise à disposition.</w:t>
      </w:r>
    </w:p>
    <w:p w14:paraId="4C5EAA3D" w14:textId="648B7705" w:rsidR="00DE3337" w:rsidRPr="00672882" w:rsidRDefault="00DE3337" w:rsidP="00672882">
      <w:pPr>
        <w:numPr>
          <w:ilvl w:val="0"/>
          <w:numId w:val="22"/>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Les sanctions pécuniaires</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Elles consistent en des amendes infligées à l'administration concernée. Le montant de l'amende est généralement proportionnel à la gravité du manquement.</w:t>
      </w:r>
    </w:p>
    <w:p w14:paraId="66B5CC96" w14:textId="5561DA20" w:rsidR="00DE3337" w:rsidRPr="00672882" w:rsidRDefault="00DE3337" w:rsidP="00672882">
      <w:pPr>
        <w:pStyle w:val="Paragraphedeliste"/>
        <w:numPr>
          <w:ilvl w:val="0"/>
          <w:numId w:val="27"/>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Les sanctions contentieuses</w:t>
      </w:r>
      <w:r w:rsidR="000515D3" w:rsidRPr="00672882">
        <w:rPr>
          <w:rFonts w:ascii="Times New Roman" w:eastAsia="Times New Roman" w:hAnsi="Times New Roman" w:cs="Times New Roman"/>
          <w:b/>
          <w:bCs/>
          <w:szCs w:val="24"/>
        </w:rPr>
        <w:t xml:space="preserve"> </w:t>
      </w:r>
      <w:r w:rsidRPr="00672882">
        <w:rPr>
          <w:rFonts w:ascii="Times New Roman" w:eastAsia="Times New Roman" w:hAnsi="Times New Roman" w:cs="Times New Roman"/>
          <w:b/>
          <w:bCs/>
          <w:szCs w:val="24"/>
        </w:rPr>
        <w:t>:</w:t>
      </w:r>
    </w:p>
    <w:p w14:paraId="67767BF1" w14:textId="25F9D944" w:rsidR="00DE3337" w:rsidRPr="00672882" w:rsidRDefault="00DE3337" w:rsidP="00672882">
      <w:pPr>
        <w:numPr>
          <w:ilvl w:val="0"/>
          <w:numId w:val="23"/>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L'annulation de la décision administrative</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Si le juge administratif constate que la décision a été prise en violation des procédures, il peut l'annuler. Cela signifie que la décision devient caduque et ne peut plus produire d'effets.</w:t>
      </w:r>
    </w:p>
    <w:p w14:paraId="477DCA81" w14:textId="7D10BECC" w:rsidR="00DE3337" w:rsidRPr="00672882" w:rsidRDefault="00DE3337" w:rsidP="00672882">
      <w:pPr>
        <w:numPr>
          <w:ilvl w:val="0"/>
          <w:numId w:val="23"/>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La condamnation de l'administration à réparer le préjudice causé à l'administré</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Si l'administré a subi un préjudice du fait du non-respect des procédures, il peut demander au juge de condamner l'administration à le réparer. Cette réparation peut prendre la forme d'une indemnisation financière ou d'une autre mesure, telle que la restitution d'un bien ou la réalisation de travaux.</w:t>
      </w:r>
    </w:p>
    <w:p w14:paraId="3FCE9DAA" w14:textId="77777777" w:rsidR="00DE3337" w:rsidRPr="00672882" w:rsidRDefault="00DE3337"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En outre, le non-respect des procédures administratives peut également avoir des conséquences civiles pour l'administration. Par exemple, si un contrat a été conclu en violation des procédures, le contrat peut être annulé.</w:t>
      </w:r>
    </w:p>
    <w:p w14:paraId="748364B0" w14:textId="77777777" w:rsidR="00DE3337" w:rsidRPr="00672882" w:rsidRDefault="00DE3337"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Il est important de noter que les sanctions en cas de non-respect des procédures administratives ne sont pas automatiques. L'administration doit d'abord faire l'objet d'une procédure contradictoire, au cours de laquelle elle peut présenter ses observations. C'est ensuite au juge administratif de décider s'il y a lieu d'imposer une sanction et, le cas échéant, quelle sanction doit être appliquée.</w:t>
      </w:r>
    </w:p>
    <w:p w14:paraId="6FBA9D49" w14:textId="77777777" w:rsidR="00DE3337" w:rsidRPr="00672882" w:rsidRDefault="00DE3337" w:rsidP="00E717C0">
      <w:pPr>
        <w:spacing w:line="360" w:lineRule="auto"/>
        <w:jc w:val="center"/>
        <w:rPr>
          <w:rFonts w:ascii="Times New Roman" w:hAnsi="Times New Roman" w:cs="Times New Roman"/>
          <w:b/>
          <w:bCs/>
          <w:sz w:val="24"/>
          <w:szCs w:val="24"/>
        </w:rPr>
      </w:pPr>
      <w:r w:rsidRPr="00672882">
        <w:rPr>
          <w:rFonts w:ascii="Times New Roman" w:hAnsi="Times New Roman" w:cs="Times New Roman"/>
          <w:b/>
          <w:bCs/>
          <w:sz w:val="24"/>
          <w:szCs w:val="24"/>
        </w:rPr>
        <w:t>CONCLUSION</w:t>
      </w:r>
    </w:p>
    <w:p w14:paraId="6530E258" w14:textId="77777777" w:rsidR="00DE3337" w:rsidRPr="00672882" w:rsidRDefault="00DE3337" w:rsidP="00672882">
      <w:pPr>
        <w:spacing w:before="100" w:beforeAutospacing="1" w:after="100" w:afterAutospacing="1" w:line="360" w:lineRule="auto"/>
        <w:ind w:firstLine="708"/>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 xml:space="preserve">Les procédures administratives sont un élément essentiel du droit administratif. Elles permettent de garantir la légalité, la transparence et l'efficacité de l'action administrative, ainsi que la protection des droits des administrés. Il est important de connaître les principes applicables aux procédures administratives pour pouvoir comprendre le fonctionnement de l'administration et exercer ses droits. </w:t>
      </w:r>
    </w:p>
    <w:p w14:paraId="1F68284E" w14:textId="77777777" w:rsidR="00DE3337" w:rsidRPr="00672882" w:rsidRDefault="00DE3337" w:rsidP="00672882">
      <w:pPr>
        <w:spacing w:before="100" w:beforeAutospacing="1" w:after="100" w:afterAutospacing="1" w:line="360" w:lineRule="auto"/>
        <w:ind w:firstLine="708"/>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lastRenderedPageBreak/>
        <w:t>Le respect des procédures administratives est donc essentiel pour l'administration, non seulement pour garantir les droits des administrés, mais aussi pour éviter des sanctions qui peuvent être lourdes.</w:t>
      </w:r>
    </w:p>
    <w:p w14:paraId="3EC6C930" w14:textId="2B94768D" w:rsidR="00992E91" w:rsidRPr="00672882" w:rsidRDefault="00992E91" w:rsidP="00672882">
      <w:pPr>
        <w:spacing w:line="360" w:lineRule="auto"/>
        <w:jc w:val="both"/>
        <w:rPr>
          <w:rFonts w:ascii="Times New Roman" w:hAnsi="Times New Roman" w:cs="Times New Roman"/>
          <w:sz w:val="24"/>
          <w:szCs w:val="24"/>
        </w:rPr>
      </w:pPr>
      <w:r w:rsidRPr="00672882">
        <w:rPr>
          <w:rFonts w:ascii="Times New Roman" w:hAnsi="Times New Roman" w:cs="Times New Roman"/>
          <w:sz w:val="24"/>
          <w:szCs w:val="24"/>
        </w:rPr>
        <w:br w:type="page"/>
      </w:r>
    </w:p>
    <w:p w14:paraId="3C7E566A" w14:textId="77777777" w:rsidR="00992E91" w:rsidRPr="00672882" w:rsidRDefault="00992E91" w:rsidP="00672882">
      <w:pPr>
        <w:spacing w:line="360" w:lineRule="auto"/>
        <w:jc w:val="both"/>
        <w:rPr>
          <w:rFonts w:ascii="Times New Roman" w:hAnsi="Times New Roman" w:cs="Times New Roman"/>
          <w:b/>
          <w:bCs/>
          <w:sz w:val="24"/>
          <w:szCs w:val="24"/>
        </w:rPr>
      </w:pPr>
      <w:r w:rsidRPr="00672882">
        <w:rPr>
          <w:rFonts w:ascii="Times New Roman" w:hAnsi="Times New Roman" w:cs="Times New Roman"/>
          <w:b/>
          <w:bCs/>
          <w:sz w:val="24"/>
          <w:szCs w:val="24"/>
          <w:u w:val="single"/>
        </w:rPr>
        <w:lastRenderedPageBreak/>
        <w:t>CHAPITRE III </w:t>
      </w:r>
      <w:r w:rsidRPr="00672882">
        <w:rPr>
          <w:rFonts w:ascii="Times New Roman" w:hAnsi="Times New Roman" w:cs="Times New Roman"/>
          <w:sz w:val="24"/>
          <w:szCs w:val="24"/>
        </w:rPr>
        <w:t xml:space="preserve">: </w:t>
      </w:r>
      <w:r w:rsidRPr="00672882">
        <w:rPr>
          <w:rFonts w:ascii="Times New Roman" w:hAnsi="Times New Roman" w:cs="Times New Roman"/>
          <w:b/>
          <w:bCs/>
          <w:sz w:val="24"/>
          <w:szCs w:val="24"/>
        </w:rPr>
        <w:t>LA GESTION DES CONTENTIEUX ADMINISTRATIFS</w:t>
      </w:r>
    </w:p>
    <w:p w14:paraId="2996F2D8" w14:textId="65D6377F" w:rsidR="000515D3" w:rsidRPr="00672882" w:rsidRDefault="00BA1C49" w:rsidP="00672882">
      <w:pPr>
        <w:pStyle w:val="Paragraphedeliste"/>
        <w:numPr>
          <w:ilvl w:val="0"/>
          <w:numId w:val="28"/>
        </w:numPr>
        <w:spacing w:after="160" w:line="360" w:lineRule="auto"/>
        <w:jc w:val="both"/>
        <w:rPr>
          <w:rFonts w:ascii="Times New Roman" w:hAnsi="Times New Roman" w:cs="Times New Roman"/>
          <w:szCs w:val="24"/>
        </w:rPr>
      </w:pPr>
      <w:r w:rsidRPr="00672882">
        <w:rPr>
          <w:rFonts w:ascii="Times New Roman" w:hAnsi="Times New Roman" w:cs="Times New Roman"/>
          <w:szCs w:val="24"/>
        </w:rPr>
        <w:t xml:space="preserve">LES CAUSES D’UN CONTENTIEUX ADMINISTRATIF </w:t>
      </w:r>
    </w:p>
    <w:p w14:paraId="1EEF1546" w14:textId="5A434317" w:rsidR="000515D3" w:rsidRPr="00672882" w:rsidRDefault="00BA1C49" w:rsidP="00672882">
      <w:pPr>
        <w:pStyle w:val="Paragraphedeliste"/>
        <w:numPr>
          <w:ilvl w:val="0"/>
          <w:numId w:val="28"/>
        </w:numPr>
        <w:spacing w:after="160" w:line="360" w:lineRule="auto"/>
        <w:jc w:val="both"/>
        <w:rPr>
          <w:rFonts w:ascii="Times New Roman" w:hAnsi="Times New Roman" w:cs="Times New Roman"/>
          <w:szCs w:val="24"/>
        </w:rPr>
      </w:pPr>
      <w:r w:rsidRPr="00672882">
        <w:rPr>
          <w:rFonts w:ascii="Times New Roman" w:hAnsi="Times New Roman" w:cs="Times New Roman"/>
          <w:szCs w:val="24"/>
        </w:rPr>
        <w:t xml:space="preserve">LES DIFFERENTS TYPES DE CONTENTIEUX ADMINISTRATIFS </w:t>
      </w:r>
    </w:p>
    <w:p w14:paraId="550FE460" w14:textId="5F4989F0" w:rsidR="000515D3" w:rsidRPr="00672882" w:rsidRDefault="00BA1C49" w:rsidP="00672882">
      <w:pPr>
        <w:pStyle w:val="Paragraphedeliste"/>
        <w:numPr>
          <w:ilvl w:val="0"/>
          <w:numId w:val="28"/>
        </w:numPr>
        <w:spacing w:after="160" w:line="360" w:lineRule="auto"/>
        <w:jc w:val="both"/>
        <w:rPr>
          <w:rFonts w:ascii="Times New Roman" w:hAnsi="Times New Roman" w:cs="Times New Roman"/>
          <w:szCs w:val="24"/>
        </w:rPr>
      </w:pPr>
      <w:r w:rsidRPr="00672882">
        <w:rPr>
          <w:rFonts w:ascii="Times New Roman" w:hAnsi="Times New Roman" w:cs="Times New Roman"/>
          <w:szCs w:val="24"/>
        </w:rPr>
        <w:t xml:space="preserve">LES ACTEURS DU CONTENTIEUX ADMINISTRATIF </w:t>
      </w:r>
    </w:p>
    <w:p w14:paraId="5DB91313" w14:textId="0FF2F6B7" w:rsidR="000515D3" w:rsidRPr="00672882" w:rsidRDefault="00BA1C49" w:rsidP="00672882">
      <w:pPr>
        <w:pStyle w:val="Paragraphedeliste"/>
        <w:numPr>
          <w:ilvl w:val="0"/>
          <w:numId w:val="28"/>
        </w:numPr>
        <w:spacing w:after="160" w:line="360" w:lineRule="auto"/>
        <w:jc w:val="both"/>
        <w:rPr>
          <w:rFonts w:ascii="Times New Roman" w:hAnsi="Times New Roman" w:cs="Times New Roman"/>
          <w:szCs w:val="24"/>
        </w:rPr>
      </w:pPr>
      <w:r w:rsidRPr="00672882">
        <w:rPr>
          <w:rFonts w:ascii="Times New Roman" w:hAnsi="Times New Roman" w:cs="Times New Roman"/>
          <w:szCs w:val="24"/>
        </w:rPr>
        <w:t>LES PRINCIPES FONDAMENTAUX DU CONTENTIEUX ADMINISTRATIF</w:t>
      </w:r>
    </w:p>
    <w:p w14:paraId="201D9A1E" w14:textId="32A934B3" w:rsidR="000515D3" w:rsidRPr="00672882" w:rsidRDefault="00BA1C49" w:rsidP="00672882">
      <w:pPr>
        <w:pStyle w:val="Paragraphedeliste"/>
        <w:numPr>
          <w:ilvl w:val="0"/>
          <w:numId w:val="28"/>
        </w:numPr>
        <w:spacing w:after="160" w:line="360" w:lineRule="auto"/>
        <w:jc w:val="both"/>
        <w:rPr>
          <w:rFonts w:ascii="Times New Roman" w:hAnsi="Times New Roman" w:cs="Times New Roman"/>
          <w:szCs w:val="24"/>
        </w:rPr>
      </w:pPr>
      <w:r w:rsidRPr="00672882">
        <w:rPr>
          <w:rFonts w:ascii="Times New Roman" w:hAnsi="Times New Roman" w:cs="Times New Roman"/>
          <w:szCs w:val="24"/>
        </w:rPr>
        <w:t xml:space="preserve">LES ETAPES DE LA GESTION D’UN CONTENTIEUX ADMINISTRATIF </w:t>
      </w:r>
    </w:p>
    <w:p w14:paraId="20578C26" w14:textId="7FE008EB" w:rsidR="00B07624" w:rsidRPr="00672882" w:rsidRDefault="00E00A71" w:rsidP="00672882">
      <w:pPr>
        <w:pStyle w:val="Paragraphedeliste"/>
        <w:numPr>
          <w:ilvl w:val="0"/>
          <w:numId w:val="28"/>
        </w:numPr>
        <w:spacing w:line="360" w:lineRule="auto"/>
        <w:jc w:val="both"/>
        <w:rPr>
          <w:rFonts w:ascii="Times New Roman" w:hAnsi="Times New Roman" w:cs="Times New Roman"/>
          <w:szCs w:val="24"/>
        </w:rPr>
      </w:pPr>
      <w:r w:rsidRPr="00672882">
        <w:rPr>
          <w:rFonts w:ascii="Times New Roman" w:hAnsi="Times New Roman" w:cs="Times New Roman"/>
          <w:szCs w:val="24"/>
        </w:rPr>
        <w:t xml:space="preserve">LES PRINCIPAUX RECOURS CONTENTIEUX DISPONIBLES AU BENIN </w:t>
      </w:r>
    </w:p>
    <w:p w14:paraId="61C8BE22" w14:textId="7B2C8817" w:rsidR="00A65178" w:rsidRPr="00672882" w:rsidRDefault="00BA1C49" w:rsidP="00672882">
      <w:pPr>
        <w:pStyle w:val="Paragraphedeliste"/>
        <w:numPr>
          <w:ilvl w:val="0"/>
          <w:numId w:val="28"/>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szCs w:val="24"/>
        </w:rPr>
        <w:t>LES JURIDICTIONS ADMINISTRATIVES</w:t>
      </w:r>
    </w:p>
    <w:p w14:paraId="36B98EE7" w14:textId="77777777" w:rsidR="00A65178" w:rsidRPr="00672882" w:rsidRDefault="00A65178" w:rsidP="00672882">
      <w:pPr>
        <w:pStyle w:val="Paragraphedeliste"/>
        <w:spacing w:before="100" w:beforeAutospacing="1" w:after="100" w:afterAutospacing="1" w:line="360" w:lineRule="auto"/>
        <w:ind w:firstLine="0"/>
        <w:jc w:val="both"/>
        <w:rPr>
          <w:rFonts w:ascii="Times New Roman" w:eastAsia="Times New Roman" w:hAnsi="Times New Roman" w:cs="Times New Roman"/>
          <w:szCs w:val="24"/>
        </w:rPr>
      </w:pPr>
    </w:p>
    <w:p w14:paraId="756B887A" w14:textId="70242928" w:rsidR="00992E91" w:rsidRPr="00672882" w:rsidRDefault="00BA1C49" w:rsidP="00B0327F">
      <w:pPr>
        <w:pStyle w:val="Paragraphedeliste"/>
        <w:numPr>
          <w:ilvl w:val="0"/>
          <w:numId w:val="174"/>
        </w:numPr>
        <w:spacing w:after="160" w:line="360" w:lineRule="auto"/>
        <w:jc w:val="both"/>
        <w:rPr>
          <w:rFonts w:ascii="Times New Roman" w:hAnsi="Times New Roman" w:cs="Times New Roman"/>
          <w:b/>
          <w:bCs/>
          <w:szCs w:val="24"/>
        </w:rPr>
      </w:pPr>
      <w:r w:rsidRPr="00672882">
        <w:rPr>
          <w:rFonts w:ascii="Times New Roman" w:hAnsi="Times New Roman" w:cs="Times New Roman"/>
          <w:b/>
          <w:bCs/>
          <w:szCs w:val="24"/>
        </w:rPr>
        <w:t xml:space="preserve">LES CAUSES D’UN CONTENTIEUX ADMINISTRATIF </w:t>
      </w:r>
    </w:p>
    <w:p w14:paraId="395FB851" w14:textId="77777777"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Un contentieux administratif naît lorsqu'un litige oppose un administré à l'administration. Ce litige peut résulter de différentes situations, que l'on peut regrouper en deux grandes catégories :</w:t>
      </w:r>
    </w:p>
    <w:p w14:paraId="282EC8FA" w14:textId="77777777" w:rsidR="00992E91" w:rsidRPr="00672882" w:rsidRDefault="00992E91" w:rsidP="00672882">
      <w:pPr>
        <w:pStyle w:val="Paragraphedeliste"/>
        <w:numPr>
          <w:ilvl w:val="0"/>
          <w:numId w:val="59"/>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Les actes illégaux de l'administration :</w:t>
      </w:r>
    </w:p>
    <w:p w14:paraId="25E0F896" w14:textId="73E911E1" w:rsidR="00992E91" w:rsidRPr="00672882" w:rsidRDefault="00992E91" w:rsidP="00672882">
      <w:pPr>
        <w:numPr>
          <w:ilvl w:val="0"/>
          <w:numId w:val="33"/>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Violation de la loi :</w:t>
      </w:r>
      <w:r w:rsidRPr="00672882">
        <w:rPr>
          <w:rFonts w:ascii="Times New Roman" w:eastAsia="Times New Roman" w:hAnsi="Times New Roman" w:cs="Times New Roman"/>
          <w:sz w:val="24"/>
          <w:szCs w:val="24"/>
          <w:lang w:eastAsia="fr-FR"/>
        </w:rPr>
        <w:t xml:space="preserve"> L'administration peut prendre des décisions qui ne sont pas conformes à la loi, aux règlements ou aux principes généraux du droit. Exemple : refus de permis de construire non </w:t>
      </w:r>
      <w:r w:rsidR="0096693B" w:rsidRPr="00672882">
        <w:rPr>
          <w:rFonts w:ascii="Times New Roman" w:eastAsia="Times New Roman" w:hAnsi="Times New Roman" w:cs="Times New Roman"/>
          <w:sz w:val="24"/>
          <w:szCs w:val="24"/>
          <w:lang w:eastAsia="fr-FR"/>
        </w:rPr>
        <w:t>motiver</w:t>
      </w:r>
      <w:r w:rsidRPr="00672882">
        <w:rPr>
          <w:rFonts w:ascii="Times New Roman" w:eastAsia="Times New Roman" w:hAnsi="Times New Roman" w:cs="Times New Roman"/>
          <w:sz w:val="24"/>
          <w:szCs w:val="24"/>
          <w:lang w:eastAsia="fr-FR"/>
        </w:rPr>
        <w:t>.</w:t>
      </w:r>
    </w:p>
    <w:p w14:paraId="42AD5D32" w14:textId="77777777" w:rsidR="00992E91" w:rsidRPr="00672882" w:rsidRDefault="00992E91" w:rsidP="00672882">
      <w:pPr>
        <w:numPr>
          <w:ilvl w:val="0"/>
          <w:numId w:val="33"/>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Détournement de pouvoir :</w:t>
      </w:r>
      <w:r w:rsidRPr="00672882">
        <w:rPr>
          <w:rFonts w:ascii="Times New Roman" w:eastAsia="Times New Roman" w:hAnsi="Times New Roman" w:cs="Times New Roman"/>
          <w:sz w:val="24"/>
          <w:szCs w:val="24"/>
          <w:lang w:eastAsia="fr-FR"/>
        </w:rPr>
        <w:t xml:space="preserve"> L'administration peut prendre une décision pour un autre motif que celui pour lequel elle a le pouvoir d'agir. Exemple : refus de permis de construire pour des motifs politiques.</w:t>
      </w:r>
    </w:p>
    <w:p w14:paraId="0FDD24AE" w14:textId="77777777" w:rsidR="00992E91" w:rsidRPr="00672882" w:rsidRDefault="00992E91" w:rsidP="00672882">
      <w:pPr>
        <w:numPr>
          <w:ilvl w:val="0"/>
          <w:numId w:val="33"/>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Incompétence :</w:t>
      </w:r>
      <w:r w:rsidRPr="00672882">
        <w:rPr>
          <w:rFonts w:ascii="Times New Roman" w:eastAsia="Times New Roman" w:hAnsi="Times New Roman" w:cs="Times New Roman"/>
          <w:sz w:val="24"/>
          <w:szCs w:val="24"/>
          <w:lang w:eastAsia="fr-FR"/>
        </w:rPr>
        <w:t xml:space="preserve"> L'administration peut prendre une décision dans un domaine dans lequel elle n'a pas compétence. Exemple : une commune prend une décision de police administrative, alors que cette compétence relève du préfet.</w:t>
      </w:r>
    </w:p>
    <w:p w14:paraId="31D4CEB3" w14:textId="77777777" w:rsidR="00992E91" w:rsidRPr="00672882" w:rsidRDefault="00992E91" w:rsidP="00672882">
      <w:pPr>
        <w:numPr>
          <w:ilvl w:val="0"/>
          <w:numId w:val="33"/>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Vice de forme :</w:t>
      </w:r>
      <w:r w:rsidRPr="00672882">
        <w:rPr>
          <w:rFonts w:ascii="Times New Roman" w:eastAsia="Times New Roman" w:hAnsi="Times New Roman" w:cs="Times New Roman"/>
          <w:sz w:val="24"/>
          <w:szCs w:val="24"/>
          <w:lang w:eastAsia="fr-FR"/>
        </w:rPr>
        <w:t xml:space="preserve"> L'administration peut ne pas respecter les formalités substantielles ou procédurales prescrites par la loi. Exemple : notification d'une décision par simple lettre administrative, alors que la loi exige une notification par lettre recommandée avec accusé de réception.</w:t>
      </w:r>
    </w:p>
    <w:p w14:paraId="4C0A784D" w14:textId="77777777" w:rsidR="00992E91" w:rsidRPr="00672882" w:rsidRDefault="00992E91" w:rsidP="00672882">
      <w:pPr>
        <w:pStyle w:val="Paragraphedeliste"/>
        <w:numPr>
          <w:ilvl w:val="0"/>
          <w:numId w:val="59"/>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Les faits dommageables causés par l'administration :</w:t>
      </w:r>
    </w:p>
    <w:p w14:paraId="48B6028E" w14:textId="77777777" w:rsidR="00992E91" w:rsidRPr="00672882" w:rsidRDefault="00992E91" w:rsidP="00672882">
      <w:pPr>
        <w:numPr>
          <w:ilvl w:val="0"/>
          <w:numId w:val="3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Faute de service :</w:t>
      </w:r>
      <w:r w:rsidRPr="00672882">
        <w:rPr>
          <w:rFonts w:ascii="Times New Roman" w:eastAsia="Times New Roman" w:hAnsi="Times New Roman" w:cs="Times New Roman"/>
          <w:sz w:val="24"/>
          <w:szCs w:val="24"/>
          <w:lang w:eastAsia="fr-FR"/>
        </w:rPr>
        <w:t xml:space="preserve"> L'administration peut commettre une faute dans l'accomplissement de sa mission, causant un préjudice à un administré. Exemple : accident causé par un véhicule administratif.</w:t>
      </w:r>
    </w:p>
    <w:p w14:paraId="098CE099" w14:textId="77777777" w:rsidR="00992E91" w:rsidRPr="00672882" w:rsidRDefault="00992E91" w:rsidP="00672882">
      <w:pPr>
        <w:numPr>
          <w:ilvl w:val="0"/>
          <w:numId w:val="3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lastRenderedPageBreak/>
        <w:t>Risque administratif :</w:t>
      </w:r>
      <w:r w:rsidRPr="00672882">
        <w:rPr>
          <w:rFonts w:ascii="Times New Roman" w:eastAsia="Times New Roman" w:hAnsi="Times New Roman" w:cs="Times New Roman"/>
          <w:sz w:val="24"/>
          <w:szCs w:val="24"/>
          <w:lang w:eastAsia="fr-FR"/>
        </w:rPr>
        <w:t xml:space="preserve"> L'administration peut causer un préjudice à un administré du fait de l'exécution d'un service public, même en l'absence de faute de sa part. Exemple : dommage causé par un barrage lors d'une crue.</w:t>
      </w:r>
    </w:p>
    <w:p w14:paraId="7C910D58" w14:textId="77777777" w:rsidR="00992E91" w:rsidRPr="00672882" w:rsidRDefault="00992E91" w:rsidP="00672882">
      <w:pPr>
        <w:numPr>
          <w:ilvl w:val="0"/>
          <w:numId w:val="3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Choses défectueuses :</w:t>
      </w:r>
      <w:r w:rsidRPr="00672882">
        <w:rPr>
          <w:rFonts w:ascii="Times New Roman" w:eastAsia="Times New Roman" w:hAnsi="Times New Roman" w:cs="Times New Roman"/>
          <w:sz w:val="24"/>
          <w:szCs w:val="24"/>
          <w:lang w:eastAsia="fr-FR"/>
        </w:rPr>
        <w:t xml:space="preserve"> L'administration peut être responsable des dommages causés par des choses défectueuses dont elle a la garde ou le contrôle. Exemple : accident causé par un défaut d'entretien d'un bâtiment public.</w:t>
      </w:r>
    </w:p>
    <w:p w14:paraId="6BC34ADE" w14:textId="2356039D" w:rsidR="00992E91" w:rsidRPr="00672882" w:rsidRDefault="00992E91"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Il est important de noter que ces causes ne sont pas exhaustives et qu'il existe d'autres situations qui peuvent donner lieu à un contentieux administratif.</w:t>
      </w:r>
    </w:p>
    <w:p w14:paraId="3E1C19E3" w14:textId="13A6762E" w:rsidR="00992E91" w:rsidRPr="00672882" w:rsidRDefault="00C27202" w:rsidP="00B0327F">
      <w:pPr>
        <w:pStyle w:val="Paragraphedeliste"/>
        <w:numPr>
          <w:ilvl w:val="0"/>
          <w:numId w:val="174"/>
        </w:numPr>
        <w:spacing w:after="160" w:line="360" w:lineRule="auto"/>
        <w:jc w:val="both"/>
        <w:rPr>
          <w:rFonts w:ascii="Times New Roman" w:hAnsi="Times New Roman" w:cs="Times New Roman"/>
          <w:b/>
          <w:bCs/>
          <w:szCs w:val="24"/>
        </w:rPr>
      </w:pPr>
      <w:r w:rsidRPr="00672882">
        <w:rPr>
          <w:rFonts w:ascii="Times New Roman" w:hAnsi="Times New Roman" w:cs="Times New Roman"/>
          <w:b/>
          <w:bCs/>
          <w:szCs w:val="24"/>
        </w:rPr>
        <w:t xml:space="preserve">LES DIFFERENTS TYPES DE CONTENTIEUX ADMINISTRATIFS </w:t>
      </w:r>
    </w:p>
    <w:p w14:paraId="571A0164" w14:textId="77777777" w:rsidR="00992E91" w:rsidRPr="00672882" w:rsidRDefault="00992E91"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 distinction fondamentale en matière de contentieux administratif réside dans la nature de la demande formulée par l'administré. On distingue ainsi deux grandes catégories :</w:t>
      </w:r>
    </w:p>
    <w:p w14:paraId="1BB430B2" w14:textId="35D55C4D" w:rsidR="00992E91" w:rsidRPr="00672882" w:rsidRDefault="00992E91" w:rsidP="00672882">
      <w:pPr>
        <w:pStyle w:val="Paragraphedeliste"/>
        <w:numPr>
          <w:ilvl w:val="0"/>
          <w:numId w:val="60"/>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 contentieux de la légalité</w:t>
      </w:r>
      <w:r w:rsidR="000515D3" w:rsidRPr="00672882">
        <w:rPr>
          <w:rFonts w:ascii="Times New Roman" w:eastAsia="Times New Roman" w:hAnsi="Times New Roman" w:cs="Times New Roman"/>
          <w:b/>
          <w:bCs/>
          <w:szCs w:val="24"/>
        </w:rPr>
        <w:t xml:space="preserve"> </w:t>
      </w:r>
      <w:r w:rsidRPr="00672882">
        <w:rPr>
          <w:rFonts w:ascii="Times New Roman" w:eastAsia="Times New Roman" w:hAnsi="Times New Roman" w:cs="Times New Roman"/>
          <w:b/>
          <w:bCs/>
          <w:szCs w:val="24"/>
        </w:rPr>
        <w:t>:</w:t>
      </w:r>
    </w:p>
    <w:p w14:paraId="6ABCEE8F" w14:textId="77777777" w:rsidR="00992E91" w:rsidRPr="00672882" w:rsidRDefault="00992E91"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L'administré conteste la légalité d'un acte administratif, c'est-à-dire sa conformité au droit. Il vise à annuler l'acte illégal.</w:t>
      </w:r>
    </w:p>
    <w:p w14:paraId="6D18D23E" w14:textId="5542CDA3"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a) Les différents cas de recevabilité du recours</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p>
    <w:p w14:paraId="6C467CBF" w14:textId="7ED7D3FB" w:rsidR="00992E91" w:rsidRPr="00672882" w:rsidRDefault="00992E91" w:rsidP="00672882">
      <w:pPr>
        <w:numPr>
          <w:ilvl w:val="0"/>
          <w:numId w:val="29"/>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L'intérêt à agir</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L'administré doit justifier d'un intérêt personnel à agir, c'est-à-dire qu'il doit être directement lésé par l'acte contesté.</w:t>
      </w:r>
    </w:p>
    <w:p w14:paraId="672C9EB3" w14:textId="38EC485C" w:rsidR="00992E91" w:rsidRPr="00672882" w:rsidRDefault="00992E91" w:rsidP="00672882">
      <w:pPr>
        <w:numPr>
          <w:ilvl w:val="0"/>
          <w:numId w:val="29"/>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La qualité à agir</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L'administré doit avoir la qualité pour agir, c'est-à-dire qu'il doit être capable d'exercer ses droits.</w:t>
      </w:r>
    </w:p>
    <w:p w14:paraId="35D127D9" w14:textId="5BA0B4C8" w:rsidR="00992E91" w:rsidRPr="00672882" w:rsidRDefault="00992E91" w:rsidP="00672882">
      <w:pPr>
        <w:numPr>
          <w:ilvl w:val="0"/>
          <w:numId w:val="29"/>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Le délai de recours</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Le recours doit être formé dans un délai déterminé, généralement deux mois à compter de la notification de l'acte contesté.</w:t>
      </w:r>
    </w:p>
    <w:p w14:paraId="33F27C1C" w14:textId="3F4441CF" w:rsidR="00992E91" w:rsidRPr="00672882" w:rsidRDefault="00992E91" w:rsidP="00672882">
      <w:pPr>
        <w:numPr>
          <w:ilvl w:val="0"/>
          <w:numId w:val="29"/>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L'absence de décision expresse ou implicite de rejet</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Le recours n'est recevable que si l'administration n'a pas statué sur une demande préalable de l'administré dans le délai légal.</w:t>
      </w:r>
    </w:p>
    <w:p w14:paraId="78901490" w14:textId="389D8448"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b) Les différents types d'actes susceptibles de faire l'objet d'un recours pour excès de pouvoir</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p>
    <w:p w14:paraId="4A71C2B6" w14:textId="0DE88F15" w:rsidR="00992E91" w:rsidRPr="00672882" w:rsidRDefault="00992E91" w:rsidP="00672882">
      <w:pPr>
        <w:numPr>
          <w:ilvl w:val="0"/>
          <w:numId w:val="30"/>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lastRenderedPageBreak/>
        <w:t>Les actes administratifs unilatéraux</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Ces actes sont pris par l'administration sans nécessiter l'accord d'une autre autorité. Exemples : décision de refus de permis de construire, arrêté de démolition.</w:t>
      </w:r>
    </w:p>
    <w:p w14:paraId="09479743" w14:textId="2DC5D2B3" w:rsidR="00992E91" w:rsidRPr="00672882" w:rsidRDefault="00992E91" w:rsidP="00672882">
      <w:pPr>
        <w:numPr>
          <w:ilvl w:val="0"/>
          <w:numId w:val="30"/>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Les actes réglementaires</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Ces actes sont pris par l'administration pour fixer des règles générales et impersonnelles. Exemples : décret portant création d'une université, arrêté ministériel fixant les conditions d'accès à la fonction publique.</w:t>
      </w:r>
    </w:p>
    <w:p w14:paraId="1A82A256" w14:textId="1930EE1A" w:rsidR="00992E91" w:rsidRPr="00672882" w:rsidRDefault="00992E91" w:rsidP="00672882">
      <w:pPr>
        <w:numPr>
          <w:ilvl w:val="0"/>
          <w:numId w:val="30"/>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Les actes-mesures</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Ces actes sont des actes administratifs unilatéraux qui produisent des effets juridiques immédiats. Exemples : réquisition de biens, mesure de police.</w:t>
      </w:r>
    </w:p>
    <w:p w14:paraId="209A6B2D" w14:textId="052B2375"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c) Les effets d'une annulation pour excès de pouvoir</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p>
    <w:p w14:paraId="5F0E5E16" w14:textId="77777777"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L'annulation d'un acte administratif pour excès de pouvoir entraîne sa disparition rétroactive. Cela signifie que l'acte est considéré comme n'ayant jamais existé.</w:t>
      </w:r>
    </w:p>
    <w:p w14:paraId="453C496F" w14:textId="62FBE1F8" w:rsidR="00992E91" w:rsidRPr="00672882" w:rsidRDefault="00992E91" w:rsidP="00672882">
      <w:pPr>
        <w:pStyle w:val="Paragraphedeliste"/>
        <w:numPr>
          <w:ilvl w:val="0"/>
          <w:numId w:val="60"/>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 contentieux de la responsabilité</w:t>
      </w:r>
      <w:r w:rsidR="000515D3" w:rsidRPr="00672882">
        <w:rPr>
          <w:rFonts w:ascii="Times New Roman" w:eastAsia="Times New Roman" w:hAnsi="Times New Roman" w:cs="Times New Roman"/>
          <w:b/>
          <w:bCs/>
          <w:szCs w:val="24"/>
        </w:rPr>
        <w:t xml:space="preserve"> </w:t>
      </w:r>
      <w:r w:rsidRPr="00672882">
        <w:rPr>
          <w:rFonts w:ascii="Times New Roman" w:eastAsia="Times New Roman" w:hAnsi="Times New Roman" w:cs="Times New Roman"/>
          <w:b/>
          <w:bCs/>
          <w:szCs w:val="24"/>
        </w:rPr>
        <w:t>:</w:t>
      </w:r>
    </w:p>
    <w:p w14:paraId="34DA0031" w14:textId="77777777"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L'administré demande réparation du préjudice qu'il a subi du fait d'un acte administratif ou du fait du fonctionnement de l'administration. Il vise à obtenir une indemnisation.</w:t>
      </w:r>
    </w:p>
    <w:p w14:paraId="2A461B9D" w14:textId="7418D636" w:rsidR="00992E91" w:rsidRPr="00672882" w:rsidRDefault="00992E91"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a) Les différents cas de recevabilité du recours</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p>
    <w:p w14:paraId="5E9E1845" w14:textId="77DEBDC4" w:rsidR="00992E91" w:rsidRPr="00672882" w:rsidRDefault="00992E91" w:rsidP="00672882">
      <w:pPr>
        <w:numPr>
          <w:ilvl w:val="0"/>
          <w:numId w:val="31"/>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La faute de l'administration</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L'administration doit avoir commis une faute, c'est-à-dire qu'elle a manqué à une obligation légale ou contractuelle.</w:t>
      </w:r>
    </w:p>
    <w:p w14:paraId="7215FEC8" w14:textId="067481B0" w:rsidR="00992E91" w:rsidRPr="00672882" w:rsidRDefault="00992E91" w:rsidP="00672882">
      <w:pPr>
        <w:numPr>
          <w:ilvl w:val="0"/>
          <w:numId w:val="31"/>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Le préjudice subi par l'administré</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L'administré doit avoir subi un préjudice personnel, matériel ou moral.</w:t>
      </w:r>
    </w:p>
    <w:p w14:paraId="50DC3830" w14:textId="3E9FEDDE" w:rsidR="00992E91" w:rsidRPr="00672882" w:rsidRDefault="00992E91" w:rsidP="00672882">
      <w:pPr>
        <w:numPr>
          <w:ilvl w:val="0"/>
          <w:numId w:val="31"/>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Le lien de causalité entre la faute et le préjudice</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Il doit y avoir un lien direct et certain entre la faute de l'administration et le préjudice subi par l'administré.</w:t>
      </w:r>
    </w:p>
    <w:p w14:paraId="2B647B41" w14:textId="18752894"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b) Les différents types de responsabilité de l'administration</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p>
    <w:p w14:paraId="48D94315" w14:textId="61A281D1" w:rsidR="00992E91" w:rsidRPr="00672882" w:rsidRDefault="00992E91" w:rsidP="00672882">
      <w:pPr>
        <w:numPr>
          <w:ilvl w:val="0"/>
          <w:numId w:val="32"/>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La responsabilité pour faute</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L'administration est responsable des dommages causés par les fautes de ses agents dans l'exercice de leurs fonctions.</w:t>
      </w:r>
    </w:p>
    <w:p w14:paraId="51EF47A2" w14:textId="325B16C7" w:rsidR="00992E91" w:rsidRPr="00672882" w:rsidRDefault="00992E91" w:rsidP="00672882">
      <w:pPr>
        <w:numPr>
          <w:ilvl w:val="0"/>
          <w:numId w:val="32"/>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La responsabilité sans faute</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L'administration peut être responsable des dommages causés par certains actes administratifs, même en l'absence de faute de sa part. Exemples : accidents d'engins de chantier, dommages causés par des travaux publics.</w:t>
      </w:r>
    </w:p>
    <w:p w14:paraId="639BE4DF" w14:textId="6B85A0B0"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c) Les effets d'une condamnation de l'administration</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p>
    <w:p w14:paraId="6EA822BD" w14:textId="77777777"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lastRenderedPageBreak/>
        <w:t>L'administration est condamnée à indemniser l'administré du préjudice qu'il a subi. Le montant de l'indemnisation est fixé par le juge en fonction de la gravité du préjudice.</w:t>
      </w:r>
    </w:p>
    <w:p w14:paraId="4349A3CC" w14:textId="77777777"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En résumé, le contentieux de la légalité vise à annuler un acte administratif illégal, tandis que le contentieux de la responsabilité vise à obtenir réparation du préjudice causé par un acte administratif ou du fait du fonctionnement de l'administration.</w:t>
      </w:r>
    </w:p>
    <w:p w14:paraId="7B1D9BC1" w14:textId="77777777"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Il est important de noter que ces deux types de contentieux ne sont pas exclusifs l'un de l'autre. L'administré peut simultanément contester la légalité d'un acte administratif et demander réparation du préjudice qu'il a subi.</w:t>
      </w:r>
    </w:p>
    <w:p w14:paraId="39ED225D" w14:textId="30D02C97" w:rsidR="00992E91" w:rsidRPr="00672882" w:rsidRDefault="00624A67" w:rsidP="00B0327F">
      <w:pPr>
        <w:pStyle w:val="Paragraphedeliste"/>
        <w:numPr>
          <w:ilvl w:val="0"/>
          <w:numId w:val="174"/>
        </w:numPr>
        <w:spacing w:after="160" w:line="360" w:lineRule="auto"/>
        <w:jc w:val="both"/>
        <w:rPr>
          <w:rFonts w:ascii="Times New Roman" w:hAnsi="Times New Roman" w:cs="Times New Roman"/>
          <w:b/>
          <w:bCs/>
          <w:szCs w:val="24"/>
        </w:rPr>
      </w:pPr>
      <w:r w:rsidRPr="00672882">
        <w:rPr>
          <w:rFonts w:ascii="Times New Roman" w:hAnsi="Times New Roman" w:cs="Times New Roman"/>
          <w:b/>
          <w:bCs/>
          <w:szCs w:val="24"/>
        </w:rPr>
        <w:t xml:space="preserve">LES ACTEURS DU CONTENTIEUX ADMINISTRATIF </w:t>
      </w:r>
    </w:p>
    <w:p w14:paraId="594C2F50" w14:textId="77777777"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contentieux administratif au Bénin met en scène plusieurs acteurs qui jouent des rôles distincts dans le processus de règlement des litiges entre les administrés et l'administration. On distingue principalement les acteurs suivants :</w:t>
      </w:r>
    </w:p>
    <w:p w14:paraId="5ABFEE9F" w14:textId="77777777" w:rsidR="00992E91" w:rsidRPr="00672882" w:rsidRDefault="00992E91" w:rsidP="00672882">
      <w:pPr>
        <w:pStyle w:val="Paragraphedeliste"/>
        <w:numPr>
          <w:ilvl w:val="0"/>
          <w:numId w:val="61"/>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Les administrés</w:t>
      </w:r>
    </w:p>
    <w:p w14:paraId="10322C72" w14:textId="77777777" w:rsidR="00992E91" w:rsidRPr="00672882" w:rsidRDefault="00992E91" w:rsidP="00672882">
      <w:pPr>
        <w:numPr>
          <w:ilvl w:val="0"/>
          <w:numId w:val="4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Les administrés sont les personnes physiques ou morales qui sont titulaires de droits ou d'intérêts susceptibles d'être lésés par un acte administratif.</w:t>
      </w:r>
    </w:p>
    <w:p w14:paraId="6FDFCD5B" w14:textId="77777777" w:rsidR="00992E91" w:rsidRPr="00672882" w:rsidRDefault="00992E91" w:rsidP="00672882">
      <w:pPr>
        <w:numPr>
          <w:ilvl w:val="0"/>
          <w:numId w:val="4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Ils ont le droit de saisir la juridiction compétente pour contester les actes administratifs qui les lèsent.</w:t>
      </w:r>
    </w:p>
    <w:p w14:paraId="77D601E2" w14:textId="77777777" w:rsidR="00992E91" w:rsidRPr="00672882" w:rsidRDefault="00992E91" w:rsidP="00672882">
      <w:pPr>
        <w:numPr>
          <w:ilvl w:val="0"/>
          <w:numId w:val="4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Ils doivent être représentés par un avocat devant la juridiction administrative.</w:t>
      </w:r>
    </w:p>
    <w:p w14:paraId="6813359B" w14:textId="77777777" w:rsidR="00992E91" w:rsidRPr="00672882" w:rsidRDefault="00992E91" w:rsidP="00672882">
      <w:pPr>
        <w:pStyle w:val="Paragraphedeliste"/>
        <w:numPr>
          <w:ilvl w:val="0"/>
          <w:numId w:val="61"/>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L'administration</w:t>
      </w:r>
    </w:p>
    <w:p w14:paraId="43FC7AE9" w14:textId="77777777" w:rsidR="00992E91" w:rsidRPr="00672882" w:rsidRDefault="00992E91" w:rsidP="00672882">
      <w:pPr>
        <w:numPr>
          <w:ilvl w:val="0"/>
          <w:numId w:val="48"/>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L'administration est l'ensemble des personnes morales de droit public qui agissent au nom de l'État, des collectivités locales ou d'autres entités publiques.</w:t>
      </w:r>
    </w:p>
    <w:p w14:paraId="4804234C" w14:textId="77777777" w:rsidR="00992E91" w:rsidRPr="00672882" w:rsidRDefault="00992E91" w:rsidP="00672882">
      <w:pPr>
        <w:numPr>
          <w:ilvl w:val="0"/>
          <w:numId w:val="48"/>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Elle est chargée de mettre en œuvre les politiques publiques et d'exercer les prérogatives de puissance publique.</w:t>
      </w:r>
    </w:p>
    <w:p w14:paraId="61CAEE9A" w14:textId="52AE7233" w:rsidR="00992E91" w:rsidRPr="00672882" w:rsidRDefault="00992E91" w:rsidP="00672882">
      <w:pPr>
        <w:numPr>
          <w:ilvl w:val="0"/>
          <w:numId w:val="48"/>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Elle est déférée devant la juridiction administrative par les administrés qui contestent ses actes.</w:t>
      </w:r>
    </w:p>
    <w:p w14:paraId="095FF256" w14:textId="40E07E9F" w:rsidR="00A838AF" w:rsidRPr="00672882" w:rsidRDefault="00A838AF"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p>
    <w:p w14:paraId="7F666822" w14:textId="77777777" w:rsidR="00A838AF" w:rsidRPr="00672882" w:rsidRDefault="00A838AF"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p>
    <w:p w14:paraId="41307B89" w14:textId="77777777" w:rsidR="00992E91" w:rsidRPr="00672882" w:rsidRDefault="00992E91" w:rsidP="00672882">
      <w:pPr>
        <w:pStyle w:val="Paragraphedeliste"/>
        <w:numPr>
          <w:ilvl w:val="0"/>
          <w:numId w:val="61"/>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lastRenderedPageBreak/>
        <w:t>Les juges administratifs</w:t>
      </w:r>
    </w:p>
    <w:p w14:paraId="7C001EB1" w14:textId="77777777" w:rsidR="00992E91" w:rsidRPr="00672882" w:rsidRDefault="00992E91" w:rsidP="00672882">
      <w:pPr>
        <w:numPr>
          <w:ilvl w:val="0"/>
          <w:numId w:val="49"/>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Les juges administratifs sont des magistrats spécialisés dans le contentieux administratif.</w:t>
      </w:r>
    </w:p>
    <w:p w14:paraId="2BA66A08" w14:textId="77777777" w:rsidR="00992E91" w:rsidRPr="00672882" w:rsidRDefault="00992E91" w:rsidP="00672882">
      <w:pPr>
        <w:numPr>
          <w:ilvl w:val="0"/>
          <w:numId w:val="49"/>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Ils sont chargés de juger les litiges entre les administrés et l'administration.</w:t>
      </w:r>
    </w:p>
    <w:p w14:paraId="2A3E86F4" w14:textId="77777777" w:rsidR="00992E91" w:rsidRPr="00672882" w:rsidRDefault="00992E91" w:rsidP="00672882">
      <w:pPr>
        <w:numPr>
          <w:ilvl w:val="0"/>
          <w:numId w:val="49"/>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Ils sont indépendants de l'administration et ne sont soumis qu'à l'autorité de la loi.</w:t>
      </w:r>
    </w:p>
    <w:p w14:paraId="3BCC1482" w14:textId="77777777" w:rsidR="00992E91" w:rsidRPr="00672882" w:rsidRDefault="00992E91" w:rsidP="00672882">
      <w:pPr>
        <w:pStyle w:val="Paragraphedeliste"/>
        <w:numPr>
          <w:ilvl w:val="0"/>
          <w:numId w:val="61"/>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Les avocats</w:t>
      </w:r>
    </w:p>
    <w:p w14:paraId="1F3B9F36" w14:textId="77777777" w:rsidR="00992E91" w:rsidRPr="00672882" w:rsidRDefault="00992E91" w:rsidP="00672882">
      <w:pPr>
        <w:numPr>
          <w:ilvl w:val="0"/>
          <w:numId w:val="50"/>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Les avocats sont des professionnels du droit qui représentent les administrés et l'administration devant la juridiction administrative.</w:t>
      </w:r>
    </w:p>
    <w:p w14:paraId="4D57A83E" w14:textId="77777777" w:rsidR="00992E91" w:rsidRPr="00672882" w:rsidRDefault="00992E91" w:rsidP="00672882">
      <w:pPr>
        <w:numPr>
          <w:ilvl w:val="0"/>
          <w:numId w:val="50"/>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Ils assistent leurs clients dans la préparation de leurs dossiers et la présentation de leurs arguments devant la juridiction.</w:t>
      </w:r>
    </w:p>
    <w:p w14:paraId="36DE3342" w14:textId="77777777" w:rsidR="00992E91" w:rsidRPr="00672882" w:rsidRDefault="00992E91" w:rsidP="00672882">
      <w:pPr>
        <w:numPr>
          <w:ilvl w:val="0"/>
          <w:numId w:val="50"/>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Ils jouent un rôle essentiel dans la défense des droits des administrés et dans le bon fonctionnement de la justice administrative.</w:t>
      </w:r>
    </w:p>
    <w:p w14:paraId="05613190" w14:textId="77777777" w:rsidR="00992E91" w:rsidRPr="00672882" w:rsidRDefault="00992E91" w:rsidP="00672882">
      <w:pPr>
        <w:pStyle w:val="Paragraphedeliste"/>
        <w:numPr>
          <w:ilvl w:val="0"/>
          <w:numId w:val="61"/>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 ministère public</w:t>
      </w:r>
    </w:p>
    <w:p w14:paraId="7CB718D5" w14:textId="77777777" w:rsidR="00992E91" w:rsidRPr="00672882" w:rsidRDefault="00992E91" w:rsidP="00672882">
      <w:pPr>
        <w:numPr>
          <w:ilvl w:val="0"/>
          <w:numId w:val="51"/>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ministère public est représenté par un agent du parquet auprès de la juridiction administrative.</w:t>
      </w:r>
    </w:p>
    <w:p w14:paraId="17409413" w14:textId="77777777" w:rsidR="00992E91" w:rsidRPr="00672882" w:rsidRDefault="00992E91" w:rsidP="00672882">
      <w:pPr>
        <w:numPr>
          <w:ilvl w:val="0"/>
          <w:numId w:val="51"/>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Il veille à l'application de la loi et à l'intérêt général.</w:t>
      </w:r>
    </w:p>
    <w:p w14:paraId="237D5793" w14:textId="77777777" w:rsidR="00992E91" w:rsidRPr="00672882" w:rsidRDefault="00992E91" w:rsidP="00672882">
      <w:pPr>
        <w:numPr>
          <w:ilvl w:val="0"/>
          <w:numId w:val="51"/>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Il peut intervenir dans les procédures contentieuses administratives à sa propre initiative ou à la demande de la juridiction.</w:t>
      </w:r>
    </w:p>
    <w:p w14:paraId="1A955E7F" w14:textId="77777777" w:rsidR="00992E91" w:rsidRPr="00672882" w:rsidRDefault="00992E91" w:rsidP="00672882">
      <w:pPr>
        <w:pStyle w:val="Paragraphedeliste"/>
        <w:numPr>
          <w:ilvl w:val="0"/>
          <w:numId w:val="61"/>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Les experts</w:t>
      </w:r>
    </w:p>
    <w:p w14:paraId="6F56FB89" w14:textId="77777777" w:rsidR="00992E91" w:rsidRPr="00672882" w:rsidRDefault="00992E91" w:rsidP="00672882">
      <w:pPr>
        <w:numPr>
          <w:ilvl w:val="0"/>
          <w:numId w:val="52"/>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Les experts sont des personnes qualifiées qui peuvent être désignées par la juridiction administrative pour l'éclairer sur des questions techniques ou scientifiques.</w:t>
      </w:r>
    </w:p>
    <w:p w14:paraId="76FCA8F5" w14:textId="77777777" w:rsidR="00992E91" w:rsidRPr="00672882" w:rsidRDefault="00992E91" w:rsidP="00672882">
      <w:pPr>
        <w:numPr>
          <w:ilvl w:val="0"/>
          <w:numId w:val="52"/>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Ils peuvent être amenés à réaliser des expertises et à rédiger des rapports d'expertise.</w:t>
      </w:r>
    </w:p>
    <w:p w14:paraId="55EAB850" w14:textId="77777777" w:rsidR="00992E91" w:rsidRPr="00672882" w:rsidRDefault="00992E91" w:rsidP="00672882">
      <w:pPr>
        <w:pStyle w:val="Paragraphedeliste"/>
        <w:numPr>
          <w:ilvl w:val="0"/>
          <w:numId w:val="61"/>
        </w:numPr>
        <w:spacing w:before="100" w:beforeAutospacing="1" w:after="100" w:afterAutospacing="1" w:line="360" w:lineRule="auto"/>
        <w:jc w:val="both"/>
        <w:rPr>
          <w:rFonts w:ascii="Times New Roman" w:eastAsia="Times New Roman" w:hAnsi="Times New Roman" w:cs="Times New Roman"/>
          <w:b/>
          <w:bCs/>
          <w:szCs w:val="24"/>
        </w:rPr>
      </w:pPr>
      <w:r w:rsidRPr="00672882">
        <w:rPr>
          <w:rFonts w:ascii="Times New Roman" w:eastAsia="Times New Roman" w:hAnsi="Times New Roman" w:cs="Times New Roman"/>
          <w:b/>
          <w:bCs/>
          <w:szCs w:val="24"/>
        </w:rPr>
        <w:t>Les tiers</w:t>
      </w:r>
    </w:p>
    <w:p w14:paraId="28ADB1E7" w14:textId="77777777" w:rsidR="00992E91" w:rsidRPr="00672882" w:rsidRDefault="00992E91" w:rsidP="00672882">
      <w:pPr>
        <w:numPr>
          <w:ilvl w:val="0"/>
          <w:numId w:val="53"/>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Les tiers sont des personnes qui ne sont pas directement parties au litige, mais qui peuvent avoir un intérêt à son issue.</w:t>
      </w:r>
    </w:p>
    <w:p w14:paraId="2A8EA06B" w14:textId="77777777" w:rsidR="00992E91" w:rsidRPr="00672882" w:rsidRDefault="00992E91" w:rsidP="00672882">
      <w:pPr>
        <w:numPr>
          <w:ilvl w:val="0"/>
          <w:numId w:val="53"/>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Ils peuvent être admis à intervenir dans la procédure contentieuse administrative pour faire valoir leurs droits.</w:t>
      </w:r>
    </w:p>
    <w:p w14:paraId="3CACF6DF" w14:textId="77777777"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lastRenderedPageBreak/>
        <w:t>En plus de ces acteurs principaux, il existe d'autres acteurs qui peuvent être impliqués dans le contentieux administratif, tels que les associations de défense des droits des administrés, les organismes consultatifs et les autorités de tutelle.</w:t>
      </w:r>
    </w:p>
    <w:p w14:paraId="5287A639" w14:textId="77777777" w:rsidR="00992E91" w:rsidRPr="00672882" w:rsidRDefault="00992E91" w:rsidP="00672882">
      <w:pPr>
        <w:pStyle w:val="Paragraphedeliste"/>
        <w:spacing w:line="360" w:lineRule="auto"/>
        <w:ind w:left="1080"/>
        <w:jc w:val="both"/>
        <w:rPr>
          <w:rFonts w:ascii="Times New Roman" w:hAnsi="Times New Roman" w:cs="Times New Roman"/>
          <w:szCs w:val="24"/>
        </w:rPr>
      </w:pPr>
    </w:p>
    <w:p w14:paraId="3900B10C" w14:textId="03E157DD" w:rsidR="00992E91" w:rsidRPr="00672882" w:rsidRDefault="00A838AF" w:rsidP="00B0327F">
      <w:pPr>
        <w:pStyle w:val="Paragraphedeliste"/>
        <w:numPr>
          <w:ilvl w:val="0"/>
          <w:numId w:val="174"/>
        </w:numPr>
        <w:spacing w:after="160" w:line="360" w:lineRule="auto"/>
        <w:ind w:left="993"/>
        <w:jc w:val="both"/>
        <w:rPr>
          <w:rFonts w:ascii="Times New Roman" w:hAnsi="Times New Roman" w:cs="Times New Roman"/>
          <w:b/>
          <w:bCs/>
          <w:szCs w:val="24"/>
        </w:rPr>
      </w:pPr>
      <w:r w:rsidRPr="00672882">
        <w:rPr>
          <w:rFonts w:ascii="Times New Roman" w:hAnsi="Times New Roman" w:cs="Times New Roman"/>
          <w:b/>
          <w:bCs/>
          <w:szCs w:val="24"/>
        </w:rPr>
        <w:t>LES PRINCIPES FONDAMENTAUX DU CONTENTIEUX ADMINISTRATIF</w:t>
      </w:r>
    </w:p>
    <w:p w14:paraId="6A94F91E" w14:textId="77777777"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contentieux administratif au Bénin est régi par un certain nombre de principes fondamentaux qui garantissent un traitement équitable et impartial des litiges entre les administrés et l'administration. Ces principes visent à protéger les droits des administrés et à assurer la bonne administration.</w:t>
      </w:r>
    </w:p>
    <w:p w14:paraId="7025D2FB" w14:textId="77777777" w:rsidR="00992E91" w:rsidRPr="00672882" w:rsidRDefault="00992E91" w:rsidP="00672882">
      <w:pPr>
        <w:pStyle w:val="Paragraphedeliste"/>
        <w:numPr>
          <w:ilvl w:val="0"/>
          <w:numId w:val="62"/>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 principe du contradictoire</w:t>
      </w:r>
    </w:p>
    <w:p w14:paraId="761BD447" w14:textId="77777777" w:rsidR="00992E91" w:rsidRPr="00672882" w:rsidRDefault="00992E91" w:rsidP="00672882">
      <w:pPr>
        <w:numPr>
          <w:ilvl w:val="0"/>
          <w:numId w:val="41"/>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principe du contradictoire est un principe fondamental du droit administratif qui garantit à chaque partie le droit d'être informée des arguments de l'autre partie et de présenter ses propres arguments.</w:t>
      </w:r>
    </w:p>
    <w:p w14:paraId="24AB939E" w14:textId="77777777" w:rsidR="00992E91" w:rsidRPr="00672882" w:rsidRDefault="00992E91" w:rsidP="00672882">
      <w:pPr>
        <w:numPr>
          <w:ilvl w:val="0"/>
          <w:numId w:val="41"/>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Ce principe implique que les parties doivent avoir accès à toutes les pièces du dossier et qu'elles doivent être entendues par la juridiction compétente.</w:t>
      </w:r>
    </w:p>
    <w:p w14:paraId="654AD68F" w14:textId="77777777" w:rsidR="00992E91" w:rsidRPr="00672882" w:rsidRDefault="00992E91" w:rsidP="00672882">
      <w:pPr>
        <w:numPr>
          <w:ilvl w:val="0"/>
          <w:numId w:val="41"/>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respect du principe du contradictoire est une condition essentielle à l'exercice du droit de recours.</w:t>
      </w:r>
    </w:p>
    <w:p w14:paraId="031614B4" w14:textId="77777777" w:rsidR="00992E91" w:rsidRPr="00672882" w:rsidRDefault="00992E91" w:rsidP="00672882">
      <w:pPr>
        <w:pStyle w:val="Paragraphedeliste"/>
        <w:numPr>
          <w:ilvl w:val="0"/>
          <w:numId w:val="62"/>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 principe de l'égalité devant la loi</w:t>
      </w:r>
    </w:p>
    <w:p w14:paraId="0124EE53" w14:textId="77777777" w:rsidR="00992E91" w:rsidRPr="00672882" w:rsidRDefault="00992E91" w:rsidP="00672882">
      <w:pPr>
        <w:numPr>
          <w:ilvl w:val="0"/>
          <w:numId w:val="42"/>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principe de l'égalité devant la loi garantit que tous les administrés sont égaux devant la loi et doivent être traités de la même manière, sans discrimination.</w:t>
      </w:r>
    </w:p>
    <w:p w14:paraId="00D78AB9" w14:textId="77777777" w:rsidR="00992E91" w:rsidRPr="00672882" w:rsidRDefault="00992E91" w:rsidP="00672882">
      <w:pPr>
        <w:numPr>
          <w:ilvl w:val="0"/>
          <w:numId w:val="42"/>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Ce principe implique que l'administration ne peut pas prendre des décisions discriminatoires à l'égard des administrés.</w:t>
      </w:r>
    </w:p>
    <w:p w14:paraId="67F197E4" w14:textId="77777777" w:rsidR="00992E91" w:rsidRPr="00672882" w:rsidRDefault="00992E91" w:rsidP="00672882">
      <w:pPr>
        <w:numPr>
          <w:ilvl w:val="0"/>
          <w:numId w:val="42"/>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principe de l'égalité devant la loi est un principe fondamental de l'État de droit.</w:t>
      </w:r>
    </w:p>
    <w:p w14:paraId="3A5CF7DA" w14:textId="77777777" w:rsidR="00992E91" w:rsidRPr="00672882" w:rsidRDefault="00992E91" w:rsidP="00672882">
      <w:pPr>
        <w:pStyle w:val="Paragraphedeliste"/>
        <w:numPr>
          <w:ilvl w:val="0"/>
          <w:numId w:val="62"/>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 principe de la légalité</w:t>
      </w:r>
    </w:p>
    <w:p w14:paraId="1B9D3313" w14:textId="77777777" w:rsidR="00992E91" w:rsidRPr="00672882" w:rsidRDefault="00992E91" w:rsidP="00672882">
      <w:pPr>
        <w:numPr>
          <w:ilvl w:val="0"/>
          <w:numId w:val="43"/>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principe de la légalité est un principe fondamental du droit administratif qui impose à l'administration de respecter la loi et les règlements.</w:t>
      </w:r>
    </w:p>
    <w:p w14:paraId="78BD2150" w14:textId="77777777" w:rsidR="00992E91" w:rsidRPr="00672882" w:rsidRDefault="00992E91" w:rsidP="00672882">
      <w:pPr>
        <w:numPr>
          <w:ilvl w:val="0"/>
          <w:numId w:val="43"/>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Ce principe implique que l'administration ne peut agir qu'en vertu d'une habilitation légale et que ses décisions doivent être conformes à la loi et aux règlements.</w:t>
      </w:r>
    </w:p>
    <w:p w14:paraId="0AB3E9DC" w14:textId="77777777" w:rsidR="00992E91" w:rsidRPr="00672882" w:rsidRDefault="00992E91" w:rsidP="00672882">
      <w:pPr>
        <w:numPr>
          <w:ilvl w:val="0"/>
          <w:numId w:val="43"/>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lastRenderedPageBreak/>
        <w:t>Le respect du principe de la légalité est une condition essentielle à la validité des actes administratifs.</w:t>
      </w:r>
    </w:p>
    <w:p w14:paraId="331F50B3" w14:textId="77777777" w:rsidR="00992E91" w:rsidRPr="00672882" w:rsidRDefault="00992E91" w:rsidP="00672882">
      <w:pPr>
        <w:pStyle w:val="Paragraphedeliste"/>
        <w:numPr>
          <w:ilvl w:val="0"/>
          <w:numId w:val="62"/>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 principe de la motivation</w:t>
      </w:r>
    </w:p>
    <w:p w14:paraId="5367AA35" w14:textId="77777777" w:rsidR="00992E91" w:rsidRPr="00672882" w:rsidRDefault="00992E91" w:rsidP="00672882">
      <w:pPr>
        <w:numPr>
          <w:ilvl w:val="0"/>
          <w:numId w:val="4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principe de la motivation est un principe fondamental du droit administratif qui impose à l'administration de motiver ses décisions.</w:t>
      </w:r>
    </w:p>
    <w:p w14:paraId="4AF9A286" w14:textId="77777777" w:rsidR="00992E91" w:rsidRPr="00672882" w:rsidRDefault="00992E91" w:rsidP="00672882">
      <w:pPr>
        <w:numPr>
          <w:ilvl w:val="0"/>
          <w:numId w:val="4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Ce principe implique que l'administration doit expliquer les raisons de ses décisions afin que les administrés puissent comprendre les motifs de ces décisions et exercer leurs droits de recours.</w:t>
      </w:r>
    </w:p>
    <w:p w14:paraId="65DCBE67" w14:textId="77777777" w:rsidR="00992E91" w:rsidRPr="00672882" w:rsidRDefault="00992E91" w:rsidP="00672882">
      <w:pPr>
        <w:numPr>
          <w:ilvl w:val="0"/>
          <w:numId w:val="4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respect du principe de la motivation est une condition essentielle à la légalité des actes administratifs.</w:t>
      </w:r>
    </w:p>
    <w:p w14:paraId="60815972" w14:textId="77777777" w:rsidR="00992E91" w:rsidRPr="00672882" w:rsidRDefault="00992E91" w:rsidP="00672882">
      <w:pPr>
        <w:pStyle w:val="Paragraphedeliste"/>
        <w:numPr>
          <w:ilvl w:val="0"/>
          <w:numId w:val="62"/>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 principe de l'impartialité</w:t>
      </w:r>
    </w:p>
    <w:p w14:paraId="5D51570F" w14:textId="77777777" w:rsidR="00992E91" w:rsidRPr="00672882" w:rsidRDefault="00992E91" w:rsidP="00672882">
      <w:pPr>
        <w:numPr>
          <w:ilvl w:val="0"/>
          <w:numId w:val="45"/>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principe de l'impartialité est un principe fondamental du droit administratif qui impose aux agents publics de traiter les administrés de manière impartiale et objective.</w:t>
      </w:r>
    </w:p>
    <w:p w14:paraId="1485C2D4" w14:textId="77777777" w:rsidR="00992E91" w:rsidRPr="00672882" w:rsidRDefault="00992E91" w:rsidP="00672882">
      <w:pPr>
        <w:numPr>
          <w:ilvl w:val="0"/>
          <w:numId w:val="45"/>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Ce principe implique que les agents publics ne doivent pas prendre de décisions en fonction de leurs intérêts personnels ou de leurs opinions politiques.</w:t>
      </w:r>
    </w:p>
    <w:p w14:paraId="6A8FF377" w14:textId="77777777" w:rsidR="00992E91" w:rsidRPr="00672882" w:rsidRDefault="00992E91" w:rsidP="00672882">
      <w:pPr>
        <w:numPr>
          <w:ilvl w:val="0"/>
          <w:numId w:val="45"/>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respect du principe de l'impartialité est une condition essentielle à la confiance des administrés dans l'administration.</w:t>
      </w:r>
    </w:p>
    <w:p w14:paraId="2F7BFBC4" w14:textId="77777777" w:rsidR="00992E91" w:rsidRPr="00672882" w:rsidRDefault="00992E91" w:rsidP="00672882">
      <w:pPr>
        <w:pStyle w:val="Paragraphedeliste"/>
        <w:numPr>
          <w:ilvl w:val="0"/>
          <w:numId w:val="62"/>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 principe du recours effectif</w:t>
      </w:r>
    </w:p>
    <w:p w14:paraId="42765862" w14:textId="77777777" w:rsidR="00992E91" w:rsidRPr="00672882" w:rsidRDefault="00992E91" w:rsidP="00672882">
      <w:pPr>
        <w:numPr>
          <w:ilvl w:val="0"/>
          <w:numId w:val="46"/>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principe du recours effectif est un principe fondamental du droit administratif qui garantit aux administrés le droit de saisir une juridiction compétente pour contester les actes administratifs qui les lèsent.</w:t>
      </w:r>
    </w:p>
    <w:p w14:paraId="51297AB2" w14:textId="77777777" w:rsidR="00992E91" w:rsidRPr="00672882" w:rsidRDefault="00992E91" w:rsidP="00672882">
      <w:pPr>
        <w:numPr>
          <w:ilvl w:val="0"/>
          <w:numId w:val="46"/>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Ce principe implique que les voies de recours doivent être accessibles et effectives.</w:t>
      </w:r>
    </w:p>
    <w:p w14:paraId="3F54E95D" w14:textId="77777777" w:rsidR="00992E91" w:rsidRPr="00672882" w:rsidRDefault="00992E91" w:rsidP="00672882">
      <w:pPr>
        <w:numPr>
          <w:ilvl w:val="0"/>
          <w:numId w:val="46"/>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respect du principe du recours effectif est une condition essentielle à l'État de droit.</w:t>
      </w:r>
    </w:p>
    <w:p w14:paraId="37896170" w14:textId="77777777" w:rsidR="00992E91" w:rsidRPr="00672882" w:rsidRDefault="00992E91"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Ces principes fondamentaux du contentieux administratif au Bénin jouent un rôle essentiel dans la protection des droits des administrés et dans la bonne administration.</w:t>
      </w:r>
    </w:p>
    <w:p w14:paraId="2C6BD88F" w14:textId="4E0C18C9" w:rsidR="00992E91" w:rsidRPr="00672882" w:rsidRDefault="00992E91" w:rsidP="00672882">
      <w:pPr>
        <w:pStyle w:val="Paragraphedeliste"/>
        <w:spacing w:line="360" w:lineRule="auto"/>
        <w:ind w:left="1080"/>
        <w:jc w:val="both"/>
        <w:rPr>
          <w:rFonts w:ascii="Times New Roman" w:hAnsi="Times New Roman" w:cs="Times New Roman"/>
          <w:szCs w:val="24"/>
        </w:rPr>
      </w:pPr>
    </w:p>
    <w:p w14:paraId="411FB13C" w14:textId="77DF18F2" w:rsidR="00A838AF" w:rsidRPr="00672882" w:rsidRDefault="00A838AF" w:rsidP="00672882">
      <w:pPr>
        <w:pStyle w:val="Paragraphedeliste"/>
        <w:spacing w:line="360" w:lineRule="auto"/>
        <w:ind w:left="1080"/>
        <w:jc w:val="both"/>
        <w:rPr>
          <w:rFonts w:ascii="Times New Roman" w:hAnsi="Times New Roman" w:cs="Times New Roman"/>
          <w:szCs w:val="24"/>
        </w:rPr>
      </w:pPr>
    </w:p>
    <w:p w14:paraId="44CCE710" w14:textId="03C92111" w:rsidR="00A838AF" w:rsidRPr="00672882" w:rsidRDefault="00A838AF" w:rsidP="00672882">
      <w:pPr>
        <w:pStyle w:val="Paragraphedeliste"/>
        <w:spacing w:line="360" w:lineRule="auto"/>
        <w:ind w:left="1080"/>
        <w:jc w:val="both"/>
        <w:rPr>
          <w:rFonts w:ascii="Times New Roman" w:hAnsi="Times New Roman" w:cs="Times New Roman"/>
          <w:szCs w:val="24"/>
        </w:rPr>
      </w:pPr>
    </w:p>
    <w:p w14:paraId="56062AE4" w14:textId="77777777" w:rsidR="00A838AF" w:rsidRPr="00672882" w:rsidRDefault="00A838AF" w:rsidP="00672882">
      <w:pPr>
        <w:pStyle w:val="Paragraphedeliste"/>
        <w:spacing w:line="360" w:lineRule="auto"/>
        <w:ind w:left="1080"/>
        <w:jc w:val="both"/>
        <w:rPr>
          <w:rFonts w:ascii="Times New Roman" w:hAnsi="Times New Roman" w:cs="Times New Roman"/>
          <w:szCs w:val="24"/>
        </w:rPr>
      </w:pPr>
    </w:p>
    <w:p w14:paraId="405FBBBE" w14:textId="21F84875" w:rsidR="00992E91" w:rsidRPr="00672882" w:rsidRDefault="00A838AF" w:rsidP="00B0327F">
      <w:pPr>
        <w:pStyle w:val="Paragraphedeliste"/>
        <w:numPr>
          <w:ilvl w:val="0"/>
          <w:numId w:val="174"/>
        </w:numPr>
        <w:spacing w:after="160" w:line="360" w:lineRule="auto"/>
        <w:ind w:left="1276" w:hanging="196"/>
        <w:jc w:val="both"/>
        <w:rPr>
          <w:rFonts w:ascii="Times New Roman" w:hAnsi="Times New Roman" w:cs="Times New Roman"/>
          <w:b/>
          <w:bCs/>
          <w:szCs w:val="24"/>
        </w:rPr>
      </w:pPr>
      <w:r w:rsidRPr="00672882">
        <w:rPr>
          <w:rFonts w:ascii="Times New Roman" w:hAnsi="Times New Roman" w:cs="Times New Roman"/>
          <w:b/>
          <w:bCs/>
          <w:szCs w:val="24"/>
        </w:rPr>
        <w:lastRenderedPageBreak/>
        <w:t xml:space="preserve">LES ETAPES DE LA GESTION D’UN CONTENTIEUX ADMINISTRATIF </w:t>
      </w:r>
    </w:p>
    <w:p w14:paraId="33B2410A" w14:textId="77777777"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 gestion d'un contentieux administratif au Bénin suit un processus défini par la loi et les règlements. Ce processus vise à garantir un traitement équitable et impartial des litiges entre les administrés et l'administration. Voici les principales étapes de la gestion d'un contentieux administratif au Bénin :</w:t>
      </w:r>
    </w:p>
    <w:p w14:paraId="5875EE61" w14:textId="77777777" w:rsidR="00992E91" w:rsidRPr="00672882" w:rsidRDefault="00992E91" w:rsidP="00672882">
      <w:pPr>
        <w:pStyle w:val="Paragraphedeliste"/>
        <w:numPr>
          <w:ilvl w:val="0"/>
          <w:numId w:val="64"/>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La phase précontentieuse</w:t>
      </w:r>
    </w:p>
    <w:p w14:paraId="3F46DF99" w14:textId="77777777"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 xml:space="preserve">La phase précontentieuse est une phase facultative qui a pour but de régler le litige à l'amiable par médiation ou par conciliation. </w:t>
      </w:r>
    </w:p>
    <w:p w14:paraId="1CFCBAB0" w14:textId="77777777" w:rsidR="00992E91" w:rsidRPr="00672882" w:rsidRDefault="00992E91" w:rsidP="00672882">
      <w:pPr>
        <w:pStyle w:val="Paragraphedeliste"/>
        <w:numPr>
          <w:ilvl w:val="0"/>
          <w:numId w:val="63"/>
        </w:numPr>
        <w:spacing w:before="100" w:beforeAutospacing="1" w:after="100" w:afterAutospacing="1" w:line="360" w:lineRule="auto"/>
        <w:jc w:val="both"/>
        <w:rPr>
          <w:rFonts w:ascii="Times New Roman" w:eastAsia="Times New Roman" w:hAnsi="Times New Roman" w:cs="Times New Roman"/>
          <w:b/>
          <w:bCs/>
          <w:szCs w:val="24"/>
        </w:rPr>
      </w:pPr>
      <w:r w:rsidRPr="00672882">
        <w:rPr>
          <w:rFonts w:ascii="Times New Roman" w:eastAsia="Times New Roman" w:hAnsi="Times New Roman" w:cs="Times New Roman"/>
          <w:b/>
          <w:bCs/>
          <w:szCs w:val="24"/>
        </w:rPr>
        <w:t>Médiation </w:t>
      </w:r>
    </w:p>
    <w:p w14:paraId="2692BE11" w14:textId="77777777"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 médiation est un mode alternatif de règlement des conflits (MARC) qui peut être utilisé pour résoudre les contentieux administratifs au Bénin. Elle consiste à faire appel à un tiers impartial, appelé médiateur, pour aider les parties en conflit à trouver une solution amiable à leur différend.</w:t>
      </w:r>
    </w:p>
    <w:p w14:paraId="66925AA1" w14:textId="77777777" w:rsidR="00992E91" w:rsidRPr="00672882" w:rsidRDefault="00992E91" w:rsidP="00B0327F">
      <w:pPr>
        <w:pStyle w:val="Paragraphedeliste"/>
        <w:numPr>
          <w:ilvl w:val="0"/>
          <w:numId w:val="175"/>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Organismes de médiation en matière de contentieux administratif au Bénin</w:t>
      </w:r>
    </w:p>
    <w:p w14:paraId="17ABC522" w14:textId="77777777"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Il existe plusieurs organismes de médiation au Bénin qui peuvent être saisis pour des contentieux administratifs, notamment :</w:t>
      </w:r>
    </w:p>
    <w:p w14:paraId="33B65962" w14:textId="77777777" w:rsidR="00992E91" w:rsidRPr="00672882" w:rsidRDefault="00992E91" w:rsidP="00672882">
      <w:pPr>
        <w:numPr>
          <w:ilvl w:val="0"/>
          <w:numId w:val="55"/>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Centre d’Arbitrage, de Médiation et de Conciliation du Bénin (</w:t>
      </w:r>
      <w:proofErr w:type="spellStart"/>
      <w:r w:rsidRPr="00672882">
        <w:rPr>
          <w:rFonts w:ascii="Times New Roman" w:eastAsia="Times New Roman" w:hAnsi="Times New Roman" w:cs="Times New Roman"/>
          <w:sz w:val="24"/>
          <w:szCs w:val="24"/>
          <w:lang w:eastAsia="fr-FR"/>
        </w:rPr>
        <w:t>CAMeC</w:t>
      </w:r>
      <w:proofErr w:type="spellEnd"/>
      <w:r w:rsidRPr="00672882">
        <w:rPr>
          <w:rFonts w:ascii="Times New Roman" w:eastAsia="Times New Roman" w:hAnsi="Times New Roman" w:cs="Times New Roman"/>
          <w:sz w:val="24"/>
          <w:szCs w:val="24"/>
          <w:lang w:eastAsia="fr-FR"/>
        </w:rPr>
        <w:t xml:space="preserve"> Bénin), est un organe de la Chambre de Commerce et d’Industrie du Bénin </w:t>
      </w:r>
    </w:p>
    <w:p w14:paraId="758FC8A2" w14:textId="77777777" w:rsidR="00992E91" w:rsidRPr="00672882" w:rsidRDefault="00992E91" w:rsidP="00672882">
      <w:pPr>
        <w:numPr>
          <w:ilvl w:val="0"/>
          <w:numId w:val="55"/>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Centre de règlement des litiges commerciaux (CRLC)</w:t>
      </w:r>
    </w:p>
    <w:p w14:paraId="2810EC5C" w14:textId="77777777" w:rsidR="00992E91" w:rsidRPr="00672882" w:rsidRDefault="00992E91" w:rsidP="00672882">
      <w:pPr>
        <w:numPr>
          <w:ilvl w:val="0"/>
          <w:numId w:val="55"/>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Médiateur de la République</w:t>
      </w:r>
    </w:p>
    <w:p w14:paraId="2C48427D" w14:textId="77777777" w:rsidR="00992E91" w:rsidRPr="00672882" w:rsidRDefault="00992E91" w:rsidP="00672882">
      <w:pPr>
        <w:pStyle w:val="Paragraphedeliste"/>
        <w:numPr>
          <w:ilvl w:val="0"/>
          <w:numId w:val="63"/>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 xml:space="preserve">La conciliation </w:t>
      </w:r>
    </w:p>
    <w:p w14:paraId="6B2B90AC" w14:textId="5B0D8A8A"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 conciliation est un mode alternatif de règlement des conflits (MARC) qui peut être utilisé pour résoudre les contentieux administratifs au Bénin. Elle consiste à faire appel à un tiers impartial, appelé conciliateur, pour aider les parties en conflit à trouver une solution amiable à leur différend.</w:t>
      </w:r>
    </w:p>
    <w:p w14:paraId="3188B5F6" w14:textId="77777777" w:rsidR="00A769C9" w:rsidRPr="00672882" w:rsidRDefault="00A769C9"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p>
    <w:p w14:paraId="0159F978" w14:textId="77777777" w:rsidR="00992E91" w:rsidRPr="00672882" w:rsidRDefault="00992E91" w:rsidP="00B0327F">
      <w:pPr>
        <w:pStyle w:val="Paragraphedeliste"/>
        <w:numPr>
          <w:ilvl w:val="0"/>
          <w:numId w:val="173"/>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lastRenderedPageBreak/>
        <w:t>Organismes de conciliation en matière de contentieux administratif au Bénin</w:t>
      </w:r>
    </w:p>
    <w:p w14:paraId="73C4221E" w14:textId="77777777"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Il existe plusieurs organismes de conciliation au Bénin qui peuvent être saisis pour des contentieux administratifs, notamment :</w:t>
      </w:r>
    </w:p>
    <w:p w14:paraId="465DDB93" w14:textId="00727C53" w:rsidR="00992E91" w:rsidRPr="00672882" w:rsidRDefault="00992E91" w:rsidP="00672882">
      <w:pPr>
        <w:numPr>
          <w:ilvl w:val="0"/>
          <w:numId w:val="56"/>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Le Conseil d'État</w:t>
      </w:r>
      <w:r w:rsidR="000515D3" w:rsidRPr="00672882">
        <w:rPr>
          <w:rFonts w:ascii="Times New Roman" w:eastAsia="Times New Roman" w:hAnsi="Times New Roman" w:cs="Times New Roman"/>
          <w:b/>
          <w:bCs/>
          <w:sz w:val="24"/>
          <w:szCs w:val="24"/>
          <w:lang w:eastAsia="fr-FR"/>
        </w:rPr>
        <w:t xml:space="preserve"> </w:t>
      </w:r>
      <w:r w:rsidRPr="00672882">
        <w:rPr>
          <w:rFonts w:ascii="Times New Roman" w:eastAsia="Times New Roman" w:hAnsi="Times New Roman" w:cs="Times New Roman"/>
          <w:b/>
          <w:bCs/>
          <w:sz w:val="24"/>
          <w:szCs w:val="24"/>
          <w:lang w:eastAsia="fr-FR"/>
        </w:rPr>
        <w:t>:</w:t>
      </w:r>
      <w:r w:rsidRPr="00672882">
        <w:rPr>
          <w:rFonts w:ascii="Times New Roman" w:eastAsia="Times New Roman" w:hAnsi="Times New Roman" w:cs="Times New Roman"/>
          <w:sz w:val="24"/>
          <w:szCs w:val="24"/>
          <w:lang w:eastAsia="fr-FR"/>
        </w:rPr>
        <w:t xml:space="preserve"> </w:t>
      </w:r>
    </w:p>
    <w:p w14:paraId="19BD7364" w14:textId="754F52C6" w:rsidR="00992E91" w:rsidRPr="00672882" w:rsidRDefault="00992E91" w:rsidP="00672882">
      <w:pPr>
        <w:numPr>
          <w:ilvl w:val="0"/>
          <w:numId w:val="56"/>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La Cour suprême</w:t>
      </w:r>
      <w:r w:rsidR="000515D3" w:rsidRPr="00672882">
        <w:rPr>
          <w:rFonts w:ascii="Times New Roman" w:eastAsia="Times New Roman" w:hAnsi="Times New Roman" w:cs="Times New Roman"/>
          <w:b/>
          <w:bCs/>
          <w:sz w:val="24"/>
          <w:szCs w:val="24"/>
          <w:lang w:eastAsia="fr-FR"/>
        </w:rPr>
        <w:t> ;</w:t>
      </w:r>
    </w:p>
    <w:p w14:paraId="140086C4" w14:textId="77777777" w:rsidR="00992E91" w:rsidRPr="00672882" w:rsidRDefault="00992E91" w:rsidP="00672882">
      <w:pPr>
        <w:numPr>
          <w:ilvl w:val="0"/>
          <w:numId w:val="56"/>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Les tribunaux administratifs</w:t>
      </w:r>
    </w:p>
    <w:p w14:paraId="733ED2F5" w14:textId="77777777" w:rsidR="00992E91" w:rsidRPr="00672882" w:rsidRDefault="00992E91" w:rsidP="00B0327F">
      <w:pPr>
        <w:pStyle w:val="Paragraphedeliste"/>
        <w:numPr>
          <w:ilvl w:val="0"/>
          <w:numId w:val="173"/>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Avantages de la médiation et de la conciliation en matière de contentieux administratif</w:t>
      </w:r>
    </w:p>
    <w:p w14:paraId="4C300554" w14:textId="77777777"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Ces deux modes alternatifs de règlement de conflits (MARC) présentent plusieurs avantages par rapport à la procédure contentieuse traditionnelle, notamment :</w:t>
      </w:r>
    </w:p>
    <w:p w14:paraId="694938F6" w14:textId="77777777" w:rsidR="00992E91" w:rsidRPr="00672882" w:rsidRDefault="00992E91" w:rsidP="00672882">
      <w:pPr>
        <w:numPr>
          <w:ilvl w:val="0"/>
          <w:numId w:val="5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La confidentialité :</w:t>
      </w:r>
      <w:r w:rsidRPr="00672882">
        <w:rPr>
          <w:rFonts w:ascii="Times New Roman" w:eastAsia="Times New Roman" w:hAnsi="Times New Roman" w:cs="Times New Roman"/>
          <w:sz w:val="24"/>
          <w:szCs w:val="24"/>
          <w:lang w:eastAsia="fr-FR"/>
        </w:rPr>
        <w:t xml:space="preserve"> Ces deux MARC sont des processus confidentiels, ce qui signifie que les discussions entre les parties et le médiateur ou le conciliateur ne sont pas divulguées au public.</w:t>
      </w:r>
    </w:p>
    <w:p w14:paraId="391B2037" w14:textId="77777777" w:rsidR="00992E91" w:rsidRPr="00672882" w:rsidRDefault="00992E91" w:rsidP="00672882">
      <w:pPr>
        <w:numPr>
          <w:ilvl w:val="0"/>
          <w:numId w:val="5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La flexibilité :</w:t>
      </w:r>
      <w:r w:rsidRPr="00672882">
        <w:rPr>
          <w:rFonts w:ascii="Times New Roman" w:eastAsia="Times New Roman" w:hAnsi="Times New Roman" w:cs="Times New Roman"/>
          <w:sz w:val="24"/>
          <w:szCs w:val="24"/>
          <w:lang w:eastAsia="fr-FR"/>
        </w:rPr>
        <w:t xml:space="preserve"> La médiation et la conciliation sont des processus flexibles qui peuvent être adaptés aux besoins spécifiques des parties.</w:t>
      </w:r>
    </w:p>
    <w:p w14:paraId="60AFB891" w14:textId="77777777" w:rsidR="00992E91" w:rsidRPr="00672882" w:rsidRDefault="00992E91" w:rsidP="00672882">
      <w:pPr>
        <w:numPr>
          <w:ilvl w:val="0"/>
          <w:numId w:val="5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La rapidité :</w:t>
      </w:r>
      <w:r w:rsidRPr="00672882">
        <w:rPr>
          <w:rFonts w:ascii="Times New Roman" w:eastAsia="Times New Roman" w:hAnsi="Times New Roman" w:cs="Times New Roman"/>
          <w:sz w:val="24"/>
          <w:szCs w:val="24"/>
          <w:lang w:eastAsia="fr-FR"/>
        </w:rPr>
        <w:t xml:space="preserve"> ce sont généralement des processus plus rapides que la procédure contentieuse traditionnelle.</w:t>
      </w:r>
    </w:p>
    <w:p w14:paraId="504883AB" w14:textId="77777777" w:rsidR="00992E91" w:rsidRPr="00672882" w:rsidRDefault="00992E91" w:rsidP="00672882">
      <w:pPr>
        <w:numPr>
          <w:ilvl w:val="0"/>
          <w:numId w:val="5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Le coût :</w:t>
      </w:r>
      <w:r w:rsidRPr="00672882">
        <w:rPr>
          <w:rFonts w:ascii="Times New Roman" w:eastAsia="Times New Roman" w:hAnsi="Times New Roman" w:cs="Times New Roman"/>
          <w:sz w:val="24"/>
          <w:szCs w:val="24"/>
          <w:lang w:eastAsia="fr-FR"/>
        </w:rPr>
        <w:t xml:space="preserve"> la médiation et la conciliation sont généralement moins coûteuses que la procédure contentieuse traditionnelle.</w:t>
      </w:r>
    </w:p>
    <w:p w14:paraId="69F73AC1" w14:textId="22C428E4" w:rsidR="00992E91" w:rsidRPr="00672882" w:rsidRDefault="00992E91" w:rsidP="00672882">
      <w:pPr>
        <w:numPr>
          <w:ilvl w:val="0"/>
          <w:numId w:val="5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L’amélioration des relations :</w:t>
      </w:r>
      <w:r w:rsidRPr="00672882">
        <w:rPr>
          <w:rFonts w:ascii="Times New Roman" w:eastAsia="Times New Roman" w:hAnsi="Times New Roman" w:cs="Times New Roman"/>
          <w:sz w:val="24"/>
          <w:szCs w:val="24"/>
          <w:lang w:eastAsia="fr-FR"/>
        </w:rPr>
        <w:t xml:space="preserve"> Ces deux MARC peuvent aider à améliorer les relations entre les parties.</w:t>
      </w:r>
    </w:p>
    <w:p w14:paraId="4C95F0AB" w14:textId="77777777" w:rsidR="00992E91" w:rsidRPr="00672882" w:rsidRDefault="00992E91" w:rsidP="005828E9">
      <w:pPr>
        <w:spacing w:before="100" w:beforeAutospacing="1" w:after="100" w:afterAutospacing="1" w:line="360" w:lineRule="auto"/>
        <w:jc w:val="center"/>
        <w:rPr>
          <w:rFonts w:ascii="Times New Roman" w:eastAsia="Times New Roman" w:hAnsi="Times New Roman" w:cs="Times New Roman"/>
          <w:sz w:val="24"/>
          <w:szCs w:val="24"/>
          <w:u w:val="single"/>
          <w:lang w:eastAsia="fr-FR"/>
        </w:rPr>
      </w:pPr>
      <w:r w:rsidRPr="00672882">
        <w:rPr>
          <w:rFonts w:ascii="Times New Roman" w:eastAsia="Times New Roman" w:hAnsi="Times New Roman" w:cs="Times New Roman"/>
          <w:b/>
          <w:bCs/>
          <w:sz w:val="24"/>
          <w:szCs w:val="24"/>
          <w:u w:val="single"/>
          <w:lang w:eastAsia="fr-FR"/>
        </w:rPr>
        <w:t>Différences entre la médiation et la conciliation</w:t>
      </w:r>
    </w:p>
    <w:p w14:paraId="2F3EB6A0" w14:textId="77777777" w:rsidR="00992E91" w:rsidRPr="00672882" w:rsidRDefault="00992E91" w:rsidP="00672882">
      <w:pPr>
        <w:spacing w:before="100" w:beforeAutospacing="1" w:after="100" w:afterAutospacing="1" w:line="360" w:lineRule="auto"/>
        <w:ind w:firstLine="708"/>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 médiation et la conciliation sont deux MARC qui partagent certaines similitudes, mais il existe également des différences importantes entre les deux.</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744"/>
        <w:gridCol w:w="3227"/>
        <w:gridCol w:w="3233"/>
      </w:tblGrid>
      <w:tr w:rsidR="00992E91" w:rsidRPr="00672882" w14:paraId="12CD37E6" w14:textId="77777777" w:rsidTr="0016187E">
        <w:trPr>
          <w:tblCellSpacing w:w="15" w:type="dxa"/>
        </w:trPr>
        <w:tc>
          <w:tcPr>
            <w:tcW w:w="0" w:type="auto"/>
            <w:vAlign w:val="center"/>
            <w:hideMark/>
          </w:tcPr>
          <w:p w14:paraId="13F0DE30" w14:textId="77777777" w:rsidR="00992E91" w:rsidRPr="00672882" w:rsidRDefault="00992E91" w:rsidP="00672882">
            <w:pPr>
              <w:spacing w:after="0" w:line="360" w:lineRule="auto"/>
              <w:jc w:val="both"/>
              <w:rPr>
                <w:rFonts w:ascii="Times New Roman" w:eastAsia="Times New Roman" w:hAnsi="Times New Roman" w:cs="Times New Roman"/>
                <w:b/>
                <w:bCs/>
                <w:sz w:val="24"/>
                <w:szCs w:val="24"/>
                <w:lang w:eastAsia="fr-FR"/>
              </w:rPr>
            </w:pPr>
            <w:r w:rsidRPr="00672882">
              <w:rPr>
                <w:rFonts w:ascii="Times New Roman" w:eastAsia="Times New Roman" w:hAnsi="Times New Roman" w:cs="Times New Roman"/>
                <w:b/>
                <w:bCs/>
                <w:sz w:val="24"/>
                <w:szCs w:val="24"/>
                <w:lang w:eastAsia="fr-FR"/>
              </w:rPr>
              <w:t>Caractéristiques</w:t>
            </w:r>
          </w:p>
        </w:tc>
        <w:tc>
          <w:tcPr>
            <w:tcW w:w="0" w:type="auto"/>
            <w:vAlign w:val="center"/>
            <w:hideMark/>
          </w:tcPr>
          <w:p w14:paraId="1A88848C" w14:textId="77777777" w:rsidR="00992E91" w:rsidRPr="00672882" w:rsidRDefault="00992E91" w:rsidP="00672882">
            <w:pPr>
              <w:spacing w:after="0" w:line="360" w:lineRule="auto"/>
              <w:jc w:val="both"/>
              <w:rPr>
                <w:rFonts w:ascii="Times New Roman" w:eastAsia="Times New Roman" w:hAnsi="Times New Roman" w:cs="Times New Roman"/>
                <w:b/>
                <w:bCs/>
                <w:sz w:val="24"/>
                <w:szCs w:val="24"/>
                <w:lang w:eastAsia="fr-FR"/>
              </w:rPr>
            </w:pPr>
            <w:r w:rsidRPr="00672882">
              <w:rPr>
                <w:rFonts w:ascii="Times New Roman" w:eastAsia="Times New Roman" w:hAnsi="Times New Roman" w:cs="Times New Roman"/>
                <w:b/>
                <w:bCs/>
                <w:sz w:val="24"/>
                <w:szCs w:val="24"/>
                <w:lang w:eastAsia="fr-FR"/>
              </w:rPr>
              <w:t>Médiation</w:t>
            </w:r>
          </w:p>
        </w:tc>
        <w:tc>
          <w:tcPr>
            <w:tcW w:w="0" w:type="auto"/>
            <w:vAlign w:val="center"/>
            <w:hideMark/>
          </w:tcPr>
          <w:p w14:paraId="0251AFAD" w14:textId="77777777" w:rsidR="00992E91" w:rsidRPr="00672882" w:rsidRDefault="00992E91" w:rsidP="00672882">
            <w:pPr>
              <w:spacing w:after="0" w:line="360" w:lineRule="auto"/>
              <w:jc w:val="both"/>
              <w:rPr>
                <w:rFonts w:ascii="Times New Roman" w:eastAsia="Times New Roman" w:hAnsi="Times New Roman" w:cs="Times New Roman"/>
                <w:b/>
                <w:bCs/>
                <w:sz w:val="24"/>
                <w:szCs w:val="24"/>
                <w:lang w:eastAsia="fr-FR"/>
              </w:rPr>
            </w:pPr>
            <w:r w:rsidRPr="00672882">
              <w:rPr>
                <w:rFonts w:ascii="Times New Roman" w:eastAsia="Times New Roman" w:hAnsi="Times New Roman" w:cs="Times New Roman"/>
                <w:b/>
                <w:bCs/>
                <w:sz w:val="24"/>
                <w:szCs w:val="24"/>
                <w:lang w:eastAsia="fr-FR"/>
              </w:rPr>
              <w:t>Conciliation</w:t>
            </w:r>
          </w:p>
        </w:tc>
      </w:tr>
      <w:tr w:rsidR="00992E91" w:rsidRPr="00672882" w14:paraId="3825E867" w14:textId="77777777" w:rsidTr="0016187E">
        <w:trPr>
          <w:tblCellSpacing w:w="15" w:type="dxa"/>
        </w:trPr>
        <w:tc>
          <w:tcPr>
            <w:tcW w:w="0" w:type="auto"/>
            <w:vAlign w:val="center"/>
            <w:hideMark/>
          </w:tcPr>
          <w:p w14:paraId="65E620F0" w14:textId="77777777" w:rsidR="00992E91" w:rsidRPr="00672882" w:rsidRDefault="00992E91" w:rsidP="00672882">
            <w:pPr>
              <w:spacing w:after="0"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Rôle du tiers</w:t>
            </w:r>
          </w:p>
        </w:tc>
        <w:tc>
          <w:tcPr>
            <w:tcW w:w="0" w:type="auto"/>
            <w:vAlign w:val="center"/>
            <w:hideMark/>
          </w:tcPr>
          <w:p w14:paraId="488A7260" w14:textId="77777777" w:rsidR="00992E91" w:rsidRPr="00672882" w:rsidRDefault="00992E91" w:rsidP="00672882">
            <w:pPr>
              <w:spacing w:after="0"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médiateur ne propose pas de solution</w:t>
            </w:r>
          </w:p>
        </w:tc>
        <w:tc>
          <w:tcPr>
            <w:tcW w:w="0" w:type="auto"/>
            <w:vAlign w:val="center"/>
            <w:hideMark/>
          </w:tcPr>
          <w:p w14:paraId="0252A8E4" w14:textId="77777777" w:rsidR="00992E91" w:rsidRPr="00672882" w:rsidRDefault="00992E91" w:rsidP="00672882">
            <w:pPr>
              <w:spacing w:after="0"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conciliateur peut proposer une solution</w:t>
            </w:r>
          </w:p>
        </w:tc>
      </w:tr>
      <w:tr w:rsidR="00992E91" w:rsidRPr="00672882" w14:paraId="6FB74124" w14:textId="77777777" w:rsidTr="0016187E">
        <w:trPr>
          <w:tblCellSpacing w:w="15" w:type="dxa"/>
        </w:trPr>
        <w:tc>
          <w:tcPr>
            <w:tcW w:w="0" w:type="auto"/>
            <w:vAlign w:val="center"/>
            <w:hideMark/>
          </w:tcPr>
          <w:p w14:paraId="21518C64" w14:textId="77777777" w:rsidR="00992E91" w:rsidRPr="00672882" w:rsidRDefault="00992E91" w:rsidP="00672882">
            <w:pPr>
              <w:spacing w:after="0"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lastRenderedPageBreak/>
              <w:t>Pouvoir contraignant de l'accord</w:t>
            </w:r>
          </w:p>
        </w:tc>
        <w:tc>
          <w:tcPr>
            <w:tcW w:w="0" w:type="auto"/>
            <w:vAlign w:val="center"/>
            <w:hideMark/>
          </w:tcPr>
          <w:p w14:paraId="5083A20F" w14:textId="77777777" w:rsidR="00992E91" w:rsidRPr="00672882" w:rsidRDefault="00992E91" w:rsidP="00672882">
            <w:pPr>
              <w:spacing w:after="0"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L’Accord de médiation n'est pas exécutoire</w:t>
            </w:r>
          </w:p>
        </w:tc>
        <w:tc>
          <w:tcPr>
            <w:tcW w:w="0" w:type="auto"/>
            <w:vAlign w:val="center"/>
            <w:hideMark/>
          </w:tcPr>
          <w:p w14:paraId="64ECE919" w14:textId="77777777" w:rsidR="00992E91" w:rsidRPr="00672882" w:rsidRDefault="00992E91" w:rsidP="00672882">
            <w:pPr>
              <w:spacing w:after="0"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L’Accord de conciliation est exécutoire</w:t>
            </w:r>
          </w:p>
        </w:tc>
      </w:tr>
      <w:tr w:rsidR="00992E91" w:rsidRPr="00672882" w14:paraId="6DA26720" w14:textId="77777777" w:rsidTr="0016187E">
        <w:trPr>
          <w:tblCellSpacing w:w="15" w:type="dxa"/>
        </w:trPr>
        <w:tc>
          <w:tcPr>
            <w:tcW w:w="0" w:type="auto"/>
            <w:vAlign w:val="center"/>
            <w:hideMark/>
          </w:tcPr>
          <w:p w14:paraId="644AF2D8" w14:textId="77777777" w:rsidR="00992E91" w:rsidRPr="00672882" w:rsidRDefault="00992E91" w:rsidP="00672882">
            <w:pPr>
              <w:spacing w:after="0"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Formalisme</w:t>
            </w:r>
          </w:p>
        </w:tc>
        <w:tc>
          <w:tcPr>
            <w:tcW w:w="0" w:type="auto"/>
            <w:vAlign w:val="center"/>
            <w:hideMark/>
          </w:tcPr>
          <w:p w14:paraId="2A53308C" w14:textId="77777777" w:rsidR="00992E91" w:rsidRPr="00672882" w:rsidRDefault="00992E91" w:rsidP="00672882">
            <w:pPr>
              <w:spacing w:after="0"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Processus moins formel</w:t>
            </w:r>
          </w:p>
        </w:tc>
        <w:tc>
          <w:tcPr>
            <w:tcW w:w="0" w:type="auto"/>
            <w:vAlign w:val="center"/>
            <w:hideMark/>
          </w:tcPr>
          <w:p w14:paraId="547A29CC" w14:textId="77777777" w:rsidR="00992E91" w:rsidRPr="00672882" w:rsidRDefault="00992E91" w:rsidP="00672882">
            <w:pPr>
              <w:spacing w:after="0"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Processus plus formel</w:t>
            </w:r>
          </w:p>
        </w:tc>
      </w:tr>
    </w:tbl>
    <w:p w14:paraId="0A5B25AC" w14:textId="77777777" w:rsidR="00992E91" w:rsidRPr="00672882" w:rsidRDefault="00992E91" w:rsidP="00672882">
      <w:pPr>
        <w:pStyle w:val="Paragraphedeliste"/>
        <w:numPr>
          <w:ilvl w:val="0"/>
          <w:numId w:val="64"/>
        </w:numPr>
        <w:spacing w:before="100" w:beforeAutospacing="1" w:after="100" w:afterAutospacing="1" w:line="360" w:lineRule="auto"/>
        <w:jc w:val="both"/>
        <w:rPr>
          <w:rFonts w:ascii="Times New Roman" w:eastAsia="Times New Roman" w:hAnsi="Times New Roman" w:cs="Times New Roman"/>
          <w:b/>
          <w:bCs/>
          <w:szCs w:val="24"/>
        </w:rPr>
      </w:pPr>
      <w:r w:rsidRPr="00672882">
        <w:rPr>
          <w:rFonts w:ascii="Times New Roman" w:eastAsia="Times New Roman" w:hAnsi="Times New Roman" w:cs="Times New Roman"/>
          <w:b/>
          <w:bCs/>
          <w:szCs w:val="24"/>
        </w:rPr>
        <w:t>La phase contentieuse</w:t>
      </w:r>
    </w:p>
    <w:p w14:paraId="65C0F273" w14:textId="77777777" w:rsidR="00992E91" w:rsidRPr="00672882" w:rsidRDefault="00992E91" w:rsidP="00672882">
      <w:pPr>
        <w:spacing w:before="100" w:beforeAutospacing="1" w:after="100" w:afterAutospacing="1" w:line="360" w:lineRule="auto"/>
        <w:ind w:firstLine="284"/>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 phase contentieuse est la phase judiciaire du contentieux administratif. Elle débute par la saisine du juge administratif par l'administré. Le juge instruit ensuite l'affaire et rend une décision, qui peut être un jugement de première instance ou un arrêt d'appel.</w:t>
      </w:r>
    </w:p>
    <w:p w14:paraId="3622241B" w14:textId="77777777" w:rsidR="00992E91" w:rsidRPr="00672882" w:rsidRDefault="00992E91" w:rsidP="00672882">
      <w:pPr>
        <w:pStyle w:val="Paragraphedeliste"/>
        <w:numPr>
          <w:ilvl w:val="1"/>
          <w:numId w:val="65"/>
        </w:numPr>
        <w:spacing w:before="100" w:beforeAutospacing="1" w:after="100" w:afterAutospacing="1" w:line="360" w:lineRule="auto"/>
        <w:ind w:left="709" w:hanging="425"/>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La saisine de la juridiction compétente</w:t>
      </w:r>
    </w:p>
    <w:p w14:paraId="56D00316" w14:textId="77777777" w:rsidR="00992E91" w:rsidRPr="00672882" w:rsidRDefault="00992E91" w:rsidP="00672882">
      <w:pPr>
        <w:numPr>
          <w:ilvl w:val="0"/>
          <w:numId w:val="35"/>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L'administré qui souhaite contester un acte administratif ou demander réparation d'un préjudice causé par l'administration doit saisir la juridiction compétente en déposant une requête.</w:t>
      </w:r>
    </w:p>
    <w:p w14:paraId="051356AF" w14:textId="77777777" w:rsidR="00992E91" w:rsidRPr="00672882" w:rsidRDefault="00992E91" w:rsidP="00672882">
      <w:pPr>
        <w:numPr>
          <w:ilvl w:val="0"/>
          <w:numId w:val="35"/>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 requête doit contenir un certain nombre d'informations, notamment l'identité de l'administré, l'objet du recours, les motifs du recours et les pièces justificatives.</w:t>
      </w:r>
    </w:p>
    <w:p w14:paraId="51F13C6F" w14:textId="77777777" w:rsidR="00992E91" w:rsidRPr="00672882" w:rsidRDefault="00992E91" w:rsidP="00672882">
      <w:pPr>
        <w:numPr>
          <w:ilvl w:val="0"/>
          <w:numId w:val="35"/>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 requête doit être déposée dans le délai légal, qui est généralement de deux mois à compter de la notification de l'acte contesté ou de la connaissance du fait dommageable.</w:t>
      </w:r>
    </w:p>
    <w:p w14:paraId="2EA84564" w14:textId="77777777" w:rsidR="00992E91" w:rsidRPr="00672882" w:rsidRDefault="00992E91" w:rsidP="00672882">
      <w:pPr>
        <w:pStyle w:val="Paragraphedeliste"/>
        <w:numPr>
          <w:ilvl w:val="0"/>
          <w:numId w:val="65"/>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L'instruction de l'affaire</w:t>
      </w:r>
    </w:p>
    <w:p w14:paraId="087AE9B8" w14:textId="77777777" w:rsidR="00992E91" w:rsidRPr="00672882" w:rsidRDefault="00992E91" w:rsidP="00672882">
      <w:pPr>
        <w:numPr>
          <w:ilvl w:val="0"/>
          <w:numId w:val="36"/>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Une fois la requête déposée, la juridiction compétente procède à l'instruction de l'affaire.</w:t>
      </w:r>
    </w:p>
    <w:p w14:paraId="6E64E9E5" w14:textId="77777777" w:rsidR="00992E91" w:rsidRPr="00672882" w:rsidRDefault="00992E91" w:rsidP="00672882">
      <w:pPr>
        <w:numPr>
          <w:ilvl w:val="0"/>
          <w:numId w:val="36"/>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L'instruction consiste à recueillir tous les éléments nécessaires à la prise de la décision, tels que les observations des parties, les pièces du dossier et les éventuelles expertises.</w:t>
      </w:r>
    </w:p>
    <w:p w14:paraId="306DDCEB" w14:textId="77777777" w:rsidR="00992E91" w:rsidRPr="00672882" w:rsidRDefault="00992E91" w:rsidP="00672882">
      <w:pPr>
        <w:numPr>
          <w:ilvl w:val="0"/>
          <w:numId w:val="36"/>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 juridiction peut également convoquer les parties à une audience pour les entendre.</w:t>
      </w:r>
    </w:p>
    <w:p w14:paraId="01C0FE6A" w14:textId="77777777" w:rsidR="00992E91" w:rsidRPr="00672882" w:rsidRDefault="00992E91" w:rsidP="00672882">
      <w:pPr>
        <w:pStyle w:val="Paragraphedeliste"/>
        <w:numPr>
          <w:ilvl w:val="0"/>
          <w:numId w:val="65"/>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L'audience</w:t>
      </w:r>
    </w:p>
    <w:p w14:paraId="63ECD038" w14:textId="77777777" w:rsidR="00992E91" w:rsidRPr="00672882" w:rsidRDefault="00992E91" w:rsidP="00672882">
      <w:pPr>
        <w:numPr>
          <w:ilvl w:val="0"/>
          <w:numId w:val="3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L'audience est une étape facultative de la procédure contentieuse administrative.</w:t>
      </w:r>
    </w:p>
    <w:p w14:paraId="0EFCD887" w14:textId="77777777" w:rsidR="00992E91" w:rsidRPr="00672882" w:rsidRDefault="00992E91" w:rsidP="00672882">
      <w:pPr>
        <w:numPr>
          <w:ilvl w:val="0"/>
          <w:numId w:val="3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Si la juridiction décide de tenir une audience, les parties sont convoquées pour présenter leurs arguments oralement et contradictoirement.</w:t>
      </w:r>
    </w:p>
    <w:p w14:paraId="150B77E8" w14:textId="77777777" w:rsidR="00992E91" w:rsidRPr="00672882" w:rsidRDefault="00992E91" w:rsidP="00672882">
      <w:pPr>
        <w:numPr>
          <w:ilvl w:val="0"/>
          <w:numId w:val="3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L'audience se déroule devant un juge ou un collège de juges.</w:t>
      </w:r>
    </w:p>
    <w:p w14:paraId="7403AFFB" w14:textId="77777777" w:rsidR="00992E91" w:rsidRPr="00672882" w:rsidRDefault="00992E91" w:rsidP="00672882">
      <w:pPr>
        <w:pStyle w:val="Paragraphedeliste"/>
        <w:numPr>
          <w:ilvl w:val="0"/>
          <w:numId w:val="65"/>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 délibéré</w:t>
      </w:r>
    </w:p>
    <w:p w14:paraId="4C8332EF" w14:textId="77777777" w:rsidR="00992E91" w:rsidRPr="00672882" w:rsidRDefault="00992E91" w:rsidP="00672882">
      <w:pPr>
        <w:numPr>
          <w:ilvl w:val="0"/>
          <w:numId w:val="38"/>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lastRenderedPageBreak/>
        <w:t>Après l'instruction de l'affaire et l'éventuelle audience, la juridiction délibère et rend sa décision.</w:t>
      </w:r>
    </w:p>
    <w:p w14:paraId="6045D350" w14:textId="77777777" w:rsidR="00992E91" w:rsidRPr="00672882" w:rsidRDefault="00992E91" w:rsidP="00672882">
      <w:pPr>
        <w:numPr>
          <w:ilvl w:val="0"/>
          <w:numId w:val="38"/>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 décision est prise à la majorité des voix des juges présents.</w:t>
      </w:r>
    </w:p>
    <w:p w14:paraId="71C891C1" w14:textId="77777777" w:rsidR="00992E91" w:rsidRPr="00672882" w:rsidRDefault="00992E91" w:rsidP="00672882">
      <w:pPr>
        <w:numPr>
          <w:ilvl w:val="0"/>
          <w:numId w:val="38"/>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 décision doit être motivée et mentionner les voies de recours possibles.</w:t>
      </w:r>
    </w:p>
    <w:p w14:paraId="368C9652" w14:textId="77777777" w:rsidR="00992E91" w:rsidRPr="00672882" w:rsidRDefault="00992E91" w:rsidP="00672882">
      <w:pPr>
        <w:pStyle w:val="Paragraphedeliste"/>
        <w:numPr>
          <w:ilvl w:val="0"/>
          <w:numId w:val="65"/>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La notification de la décision</w:t>
      </w:r>
    </w:p>
    <w:p w14:paraId="4A6F8F58" w14:textId="77777777" w:rsidR="00992E91" w:rsidRPr="00672882" w:rsidRDefault="00992E91" w:rsidP="00672882">
      <w:pPr>
        <w:numPr>
          <w:ilvl w:val="0"/>
          <w:numId w:val="39"/>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 décision de la juridiction est notifiée aux parties par lettre recommandée avec accusé de réception.</w:t>
      </w:r>
    </w:p>
    <w:p w14:paraId="34DB0EB7" w14:textId="77777777" w:rsidR="00992E91" w:rsidRPr="00672882" w:rsidRDefault="00992E91" w:rsidP="00672882">
      <w:pPr>
        <w:numPr>
          <w:ilvl w:val="0"/>
          <w:numId w:val="39"/>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délai de recours court à compter de la notification de la décision.</w:t>
      </w:r>
    </w:p>
    <w:p w14:paraId="52D063F6" w14:textId="77777777" w:rsidR="00992E91" w:rsidRPr="00672882" w:rsidRDefault="00992E91" w:rsidP="00672882">
      <w:pPr>
        <w:pStyle w:val="Paragraphedeliste"/>
        <w:numPr>
          <w:ilvl w:val="0"/>
          <w:numId w:val="65"/>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L'exécution de la décision</w:t>
      </w:r>
    </w:p>
    <w:p w14:paraId="1F97BA46" w14:textId="77777777" w:rsidR="00992E91" w:rsidRPr="00672882" w:rsidRDefault="00992E91" w:rsidP="00672882">
      <w:pPr>
        <w:numPr>
          <w:ilvl w:val="0"/>
          <w:numId w:val="40"/>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Si la décision de la juridiction est favorable à l'administré, l'administration est tenue de l'exécuter dans un délai déterminé.</w:t>
      </w:r>
    </w:p>
    <w:p w14:paraId="1AD1C41B" w14:textId="77777777" w:rsidR="00992E91" w:rsidRPr="00672882" w:rsidRDefault="00992E91" w:rsidP="00672882">
      <w:pPr>
        <w:numPr>
          <w:ilvl w:val="0"/>
          <w:numId w:val="40"/>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L'administration peut demander à la juridiction de suspendre l'exécution de la décision en cas de difficultés d'exécution.</w:t>
      </w:r>
    </w:p>
    <w:p w14:paraId="7C5D0DE1" w14:textId="77777777" w:rsidR="00992E91" w:rsidRPr="00672882" w:rsidRDefault="00992E91" w:rsidP="00672882">
      <w:pPr>
        <w:pStyle w:val="Paragraphedeliste"/>
        <w:numPr>
          <w:ilvl w:val="0"/>
          <w:numId w:val="65"/>
        </w:numPr>
        <w:spacing w:before="100" w:beforeAutospacing="1" w:after="100" w:afterAutospacing="1" w:line="360" w:lineRule="auto"/>
        <w:jc w:val="both"/>
        <w:rPr>
          <w:rFonts w:ascii="Times New Roman" w:eastAsia="Times New Roman" w:hAnsi="Times New Roman" w:cs="Times New Roman"/>
          <w:b/>
          <w:bCs/>
          <w:szCs w:val="24"/>
        </w:rPr>
      </w:pPr>
      <w:r w:rsidRPr="00672882">
        <w:rPr>
          <w:rFonts w:ascii="Times New Roman" w:eastAsia="Times New Roman" w:hAnsi="Times New Roman" w:cs="Times New Roman"/>
          <w:b/>
          <w:bCs/>
          <w:szCs w:val="24"/>
        </w:rPr>
        <w:t>Les voies de recours</w:t>
      </w:r>
    </w:p>
    <w:p w14:paraId="11FEFF49" w14:textId="3E393FF1" w:rsidR="005D25CA"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En cas d'insatisfaction vis-à-vis d'une décision administrative, les administrés disposent de plusieurs voies de recours pour contester cette décision et obtenir réparation du préjudice subi. Ces voies de recours permettent de garantir le respect des droits des administrés et de contrôler l'action de l'administration.</w:t>
      </w:r>
    </w:p>
    <w:p w14:paraId="76884D73" w14:textId="34291B06" w:rsidR="00992E91" w:rsidRPr="00672882" w:rsidRDefault="00992E91" w:rsidP="00672882">
      <w:pPr>
        <w:pStyle w:val="Paragraphedeliste"/>
        <w:numPr>
          <w:ilvl w:val="0"/>
          <w:numId w:val="64"/>
        </w:numPr>
        <w:spacing w:before="100" w:beforeAutospacing="1" w:after="100" w:afterAutospacing="1" w:line="360" w:lineRule="auto"/>
        <w:jc w:val="both"/>
        <w:rPr>
          <w:rFonts w:ascii="Times New Roman" w:eastAsia="Times New Roman" w:hAnsi="Times New Roman" w:cs="Times New Roman"/>
          <w:b/>
          <w:bCs/>
          <w:szCs w:val="24"/>
        </w:rPr>
      </w:pPr>
      <w:r w:rsidRPr="00672882">
        <w:rPr>
          <w:rFonts w:ascii="Times New Roman" w:eastAsia="Times New Roman" w:hAnsi="Times New Roman" w:cs="Times New Roman"/>
          <w:b/>
          <w:bCs/>
          <w:szCs w:val="24"/>
        </w:rPr>
        <w:t>Le recours gracieux en matière de contentieux administratif au Bénin</w:t>
      </w:r>
    </w:p>
    <w:p w14:paraId="66101BE0" w14:textId="77777777"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recours gracieux est la première voie de recours à exercer en matière de contentieux administratif au Bénin. Il s'agit d'une demande amiable adressée directement à l'autorité administrative qui a pris la décision contestée. Cette demande vise à obtenir l'annulation ou la modification de la décision de manière non contentieuse, c'est-à-dire sans passer par un juge.</w:t>
      </w:r>
    </w:p>
    <w:p w14:paraId="130A5E2F" w14:textId="0F133C5F" w:rsidR="00992E91" w:rsidRPr="00672882" w:rsidRDefault="00992E91" w:rsidP="00B0327F">
      <w:pPr>
        <w:pStyle w:val="Paragraphedeliste"/>
        <w:numPr>
          <w:ilvl w:val="0"/>
          <w:numId w:val="150"/>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Les conditions de recevabilité du recours gracieux</w:t>
      </w:r>
    </w:p>
    <w:p w14:paraId="0FCBE394" w14:textId="77777777" w:rsidR="00992E91" w:rsidRPr="00672882" w:rsidRDefault="00992E91"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recours gracieux est recevable sous certaines conditions :</w:t>
      </w:r>
    </w:p>
    <w:p w14:paraId="1BE66894" w14:textId="77777777" w:rsidR="00992E91" w:rsidRPr="00672882" w:rsidRDefault="00992E91" w:rsidP="00672882">
      <w:pPr>
        <w:numPr>
          <w:ilvl w:val="0"/>
          <w:numId w:val="66"/>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Délai :</w:t>
      </w:r>
      <w:r w:rsidRPr="00672882">
        <w:rPr>
          <w:rFonts w:ascii="Times New Roman" w:eastAsia="Times New Roman" w:hAnsi="Times New Roman" w:cs="Times New Roman"/>
          <w:sz w:val="24"/>
          <w:szCs w:val="24"/>
          <w:lang w:eastAsia="fr-FR"/>
        </w:rPr>
        <w:t xml:space="preserve"> Le recours gracieux doit être exercé dans un délai de deux mois à compter de la notification de la décision contestée ou de la connaissance du fait dommageable.</w:t>
      </w:r>
    </w:p>
    <w:p w14:paraId="7146B800" w14:textId="77777777" w:rsidR="00992E91" w:rsidRPr="00672882" w:rsidRDefault="00992E91" w:rsidP="00672882">
      <w:pPr>
        <w:numPr>
          <w:ilvl w:val="0"/>
          <w:numId w:val="66"/>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lastRenderedPageBreak/>
        <w:t>Forme :</w:t>
      </w:r>
      <w:r w:rsidRPr="00672882">
        <w:rPr>
          <w:rFonts w:ascii="Times New Roman" w:eastAsia="Times New Roman" w:hAnsi="Times New Roman" w:cs="Times New Roman"/>
          <w:sz w:val="24"/>
          <w:szCs w:val="24"/>
          <w:lang w:eastAsia="fr-FR"/>
        </w:rPr>
        <w:t xml:space="preserve"> Le recours gracieux doit être formulé par écrit et doit être motivé. Il doit être accompagné des pièces justificatives à l'appui de la demande.</w:t>
      </w:r>
    </w:p>
    <w:p w14:paraId="410DC7B8" w14:textId="77777777" w:rsidR="00992E91" w:rsidRPr="00672882" w:rsidRDefault="00992E91" w:rsidP="00672882">
      <w:pPr>
        <w:numPr>
          <w:ilvl w:val="0"/>
          <w:numId w:val="66"/>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Compétence :</w:t>
      </w:r>
      <w:r w:rsidRPr="00672882">
        <w:rPr>
          <w:rFonts w:ascii="Times New Roman" w:eastAsia="Times New Roman" w:hAnsi="Times New Roman" w:cs="Times New Roman"/>
          <w:sz w:val="24"/>
          <w:szCs w:val="24"/>
          <w:lang w:eastAsia="fr-FR"/>
        </w:rPr>
        <w:t xml:space="preserve"> Le recours gracieux doit être adressé à l'autorité administrative qui a pris la décision contestée.</w:t>
      </w:r>
    </w:p>
    <w:p w14:paraId="48B3B117" w14:textId="6FE21539" w:rsidR="00992E91" w:rsidRPr="00672882" w:rsidRDefault="00992E91" w:rsidP="00B0327F">
      <w:pPr>
        <w:pStyle w:val="Paragraphedeliste"/>
        <w:numPr>
          <w:ilvl w:val="0"/>
          <w:numId w:val="150"/>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La procédure du recours gracieux</w:t>
      </w:r>
    </w:p>
    <w:p w14:paraId="309D91A1" w14:textId="77777777" w:rsidR="00992E91" w:rsidRPr="00672882" w:rsidRDefault="00992E91"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 procédure du recours gracieux est la suivante :</w:t>
      </w:r>
    </w:p>
    <w:p w14:paraId="27E891E6" w14:textId="77777777" w:rsidR="00992E91" w:rsidRPr="00672882" w:rsidRDefault="00992E91" w:rsidP="00672882">
      <w:pPr>
        <w:numPr>
          <w:ilvl w:val="0"/>
          <w:numId w:val="6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Dépôt du recours :</w:t>
      </w:r>
      <w:r w:rsidRPr="00672882">
        <w:rPr>
          <w:rFonts w:ascii="Times New Roman" w:eastAsia="Times New Roman" w:hAnsi="Times New Roman" w:cs="Times New Roman"/>
          <w:sz w:val="24"/>
          <w:szCs w:val="24"/>
          <w:lang w:eastAsia="fr-FR"/>
        </w:rPr>
        <w:t xml:space="preserve"> L'administré dépose son recours gracieux auprès de l'autorité administrative compétente.</w:t>
      </w:r>
    </w:p>
    <w:p w14:paraId="2031F82D" w14:textId="77777777" w:rsidR="00992E91" w:rsidRPr="00672882" w:rsidRDefault="00992E91" w:rsidP="00672882">
      <w:pPr>
        <w:numPr>
          <w:ilvl w:val="0"/>
          <w:numId w:val="6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Instruction du recours :</w:t>
      </w:r>
      <w:r w:rsidRPr="00672882">
        <w:rPr>
          <w:rFonts w:ascii="Times New Roman" w:eastAsia="Times New Roman" w:hAnsi="Times New Roman" w:cs="Times New Roman"/>
          <w:sz w:val="24"/>
          <w:szCs w:val="24"/>
          <w:lang w:eastAsia="fr-FR"/>
        </w:rPr>
        <w:t xml:space="preserve"> L'autorité administrative examine le recours gracieux et les pièces justificatives produites par l'administré.</w:t>
      </w:r>
    </w:p>
    <w:p w14:paraId="380AA519" w14:textId="77777777" w:rsidR="00992E91" w:rsidRPr="00672882" w:rsidRDefault="00992E91" w:rsidP="00672882">
      <w:pPr>
        <w:numPr>
          <w:ilvl w:val="0"/>
          <w:numId w:val="6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Réponse de l'administration :</w:t>
      </w:r>
      <w:r w:rsidRPr="00672882">
        <w:rPr>
          <w:rFonts w:ascii="Times New Roman" w:eastAsia="Times New Roman" w:hAnsi="Times New Roman" w:cs="Times New Roman"/>
          <w:sz w:val="24"/>
          <w:szCs w:val="24"/>
          <w:lang w:eastAsia="fr-FR"/>
        </w:rPr>
        <w:t xml:space="preserve"> L'autorité administrative dispose d'un délai de deux mois pour répondre au recours gracieux. La réponse peut être favorable ou défavorable.</w:t>
      </w:r>
    </w:p>
    <w:p w14:paraId="0B6C8641" w14:textId="51C6C89A" w:rsidR="00992E91" w:rsidRPr="00672882" w:rsidRDefault="00237D8F"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4</w:t>
      </w:r>
      <w:r w:rsidR="00992E91" w:rsidRPr="00672882">
        <w:rPr>
          <w:rFonts w:ascii="Times New Roman" w:eastAsia="Times New Roman" w:hAnsi="Times New Roman" w:cs="Times New Roman"/>
          <w:b/>
          <w:bCs/>
          <w:sz w:val="24"/>
          <w:szCs w:val="24"/>
          <w:lang w:eastAsia="fr-FR"/>
        </w:rPr>
        <w:t>) Effets du recours gracieux</w:t>
      </w:r>
    </w:p>
    <w:p w14:paraId="5D671ABE" w14:textId="77777777" w:rsidR="00992E91" w:rsidRPr="00672882" w:rsidRDefault="00992E91" w:rsidP="00672882">
      <w:pPr>
        <w:numPr>
          <w:ilvl w:val="0"/>
          <w:numId w:val="68"/>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Décision favorable :</w:t>
      </w:r>
      <w:r w:rsidRPr="00672882">
        <w:rPr>
          <w:rFonts w:ascii="Times New Roman" w:eastAsia="Times New Roman" w:hAnsi="Times New Roman" w:cs="Times New Roman"/>
          <w:sz w:val="24"/>
          <w:szCs w:val="24"/>
          <w:lang w:eastAsia="fr-FR"/>
        </w:rPr>
        <w:t xml:space="preserve"> Si l'autorité administrative fait droit au recours gracieux, elle annule ou modifie la décision contestée. L'administré obtient gain de cause.</w:t>
      </w:r>
    </w:p>
    <w:p w14:paraId="5779CE87" w14:textId="77777777" w:rsidR="00992E91" w:rsidRPr="00672882" w:rsidRDefault="00992E91" w:rsidP="00672882">
      <w:pPr>
        <w:numPr>
          <w:ilvl w:val="0"/>
          <w:numId w:val="68"/>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Décision défavorable :</w:t>
      </w:r>
      <w:r w:rsidRPr="00672882">
        <w:rPr>
          <w:rFonts w:ascii="Times New Roman" w:eastAsia="Times New Roman" w:hAnsi="Times New Roman" w:cs="Times New Roman"/>
          <w:sz w:val="24"/>
          <w:szCs w:val="24"/>
          <w:lang w:eastAsia="fr-FR"/>
        </w:rPr>
        <w:t xml:space="preserve"> Si l'autorité administrative rejette le recours gracieux, l'administré peut saisir la juridiction compétente dans un délai de deux mois à compter de la notification de la décision de rejet.</w:t>
      </w:r>
    </w:p>
    <w:p w14:paraId="76F4F345" w14:textId="77777777" w:rsidR="00992E91" w:rsidRPr="00672882" w:rsidRDefault="00992E91" w:rsidP="00672882">
      <w:pPr>
        <w:numPr>
          <w:ilvl w:val="0"/>
          <w:numId w:val="68"/>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Absence de réponse :</w:t>
      </w:r>
      <w:r w:rsidRPr="00672882">
        <w:rPr>
          <w:rFonts w:ascii="Times New Roman" w:eastAsia="Times New Roman" w:hAnsi="Times New Roman" w:cs="Times New Roman"/>
          <w:sz w:val="24"/>
          <w:szCs w:val="24"/>
          <w:lang w:eastAsia="fr-FR"/>
        </w:rPr>
        <w:t xml:space="preserve"> Si l'autorité administrative ne répond pas au recours gracieux dans le délai de deux mois, le recours est considéré comme rejeté et l'administré peut saisir la juridiction compétente.</w:t>
      </w:r>
    </w:p>
    <w:p w14:paraId="2E25A34A" w14:textId="7C42B256" w:rsidR="00992E91" w:rsidRPr="00672882" w:rsidRDefault="00992E91" w:rsidP="00672882">
      <w:pPr>
        <w:pStyle w:val="Paragraphedeliste"/>
        <w:numPr>
          <w:ilvl w:val="0"/>
          <w:numId w:val="65"/>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Avantages du recours gracieux</w:t>
      </w:r>
    </w:p>
    <w:p w14:paraId="74F62638" w14:textId="77777777" w:rsidR="00992E91" w:rsidRPr="00672882" w:rsidRDefault="00992E91"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recours gracieux présente plusieurs avantages par rapport au recours contentieux :</w:t>
      </w:r>
    </w:p>
    <w:p w14:paraId="22253878" w14:textId="77777777" w:rsidR="00992E91" w:rsidRPr="00672882" w:rsidRDefault="00992E91" w:rsidP="00672882">
      <w:pPr>
        <w:numPr>
          <w:ilvl w:val="0"/>
          <w:numId w:val="69"/>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Procédure simple et rapide :</w:t>
      </w:r>
      <w:r w:rsidRPr="00672882">
        <w:rPr>
          <w:rFonts w:ascii="Times New Roman" w:eastAsia="Times New Roman" w:hAnsi="Times New Roman" w:cs="Times New Roman"/>
          <w:sz w:val="24"/>
          <w:szCs w:val="24"/>
          <w:lang w:eastAsia="fr-FR"/>
        </w:rPr>
        <w:t xml:space="preserve"> Le recours gracieux est une procédure simple et rapide qui ne nécessite pas l'intervention d'un juge.</w:t>
      </w:r>
    </w:p>
    <w:p w14:paraId="08F40C78" w14:textId="77777777" w:rsidR="00992E91" w:rsidRPr="00672882" w:rsidRDefault="00992E91" w:rsidP="00672882">
      <w:pPr>
        <w:numPr>
          <w:ilvl w:val="0"/>
          <w:numId w:val="69"/>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Coût moindre :</w:t>
      </w:r>
      <w:r w:rsidRPr="00672882">
        <w:rPr>
          <w:rFonts w:ascii="Times New Roman" w:eastAsia="Times New Roman" w:hAnsi="Times New Roman" w:cs="Times New Roman"/>
          <w:sz w:val="24"/>
          <w:szCs w:val="24"/>
          <w:lang w:eastAsia="fr-FR"/>
        </w:rPr>
        <w:t xml:space="preserve"> Le recours gracieux est gratuit, alors que le recours contentieux peut être coûteux en raison des frais d'avocat.</w:t>
      </w:r>
    </w:p>
    <w:p w14:paraId="158F05E7" w14:textId="77777777" w:rsidR="00992E91" w:rsidRPr="00672882" w:rsidRDefault="00992E91" w:rsidP="00672882">
      <w:pPr>
        <w:numPr>
          <w:ilvl w:val="0"/>
          <w:numId w:val="69"/>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Relations apaisées :</w:t>
      </w:r>
      <w:r w:rsidRPr="00672882">
        <w:rPr>
          <w:rFonts w:ascii="Times New Roman" w:eastAsia="Times New Roman" w:hAnsi="Times New Roman" w:cs="Times New Roman"/>
          <w:sz w:val="24"/>
          <w:szCs w:val="24"/>
          <w:lang w:eastAsia="fr-FR"/>
        </w:rPr>
        <w:t xml:space="preserve"> Le recours gracieux permet de maintenir des relations apaisées entre l'administré et l'administration.</w:t>
      </w:r>
    </w:p>
    <w:p w14:paraId="2AE22C23" w14:textId="042EA9C8" w:rsidR="00992E91" w:rsidRPr="00672882" w:rsidRDefault="00992E91"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lastRenderedPageBreak/>
        <w:t>5) Inconvénients du recours gracieux</w:t>
      </w:r>
    </w:p>
    <w:p w14:paraId="41C3FD8D" w14:textId="77777777" w:rsidR="00992E91" w:rsidRPr="00672882" w:rsidRDefault="00992E91"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recours gracieux présente également quelques inconvénients :</w:t>
      </w:r>
    </w:p>
    <w:p w14:paraId="16E2E4F7" w14:textId="77777777" w:rsidR="00992E91" w:rsidRPr="00672882" w:rsidRDefault="00992E91" w:rsidP="00672882">
      <w:pPr>
        <w:numPr>
          <w:ilvl w:val="0"/>
          <w:numId w:val="70"/>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Décision non contraignante :</w:t>
      </w:r>
      <w:r w:rsidRPr="00672882">
        <w:rPr>
          <w:rFonts w:ascii="Times New Roman" w:eastAsia="Times New Roman" w:hAnsi="Times New Roman" w:cs="Times New Roman"/>
          <w:sz w:val="24"/>
          <w:szCs w:val="24"/>
          <w:lang w:eastAsia="fr-FR"/>
        </w:rPr>
        <w:t xml:space="preserve"> La décision de l'administration sur le recours gracieux n'est pas contraignante. Cela signifie que l'administration n'est pas obligée de faire droit au recours gracieux.</w:t>
      </w:r>
    </w:p>
    <w:p w14:paraId="197689EF" w14:textId="77777777" w:rsidR="00992E91" w:rsidRPr="00672882" w:rsidRDefault="00992E91" w:rsidP="00672882">
      <w:pPr>
        <w:numPr>
          <w:ilvl w:val="0"/>
          <w:numId w:val="70"/>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Délai de réponse :</w:t>
      </w:r>
      <w:r w:rsidRPr="00672882">
        <w:rPr>
          <w:rFonts w:ascii="Times New Roman" w:eastAsia="Times New Roman" w:hAnsi="Times New Roman" w:cs="Times New Roman"/>
          <w:sz w:val="24"/>
          <w:szCs w:val="24"/>
          <w:lang w:eastAsia="fr-FR"/>
        </w:rPr>
        <w:t xml:space="preserve"> L'administration dispose d'un délai de deux mois pour répondre au recours gracieux, ce qui peut être long pour l'administré.</w:t>
      </w:r>
    </w:p>
    <w:p w14:paraId="7396641F" w14:textId="77777777" w:rsidR="00992E91" w:rsidRPr="00672882" w:rsidRDefault="00992E91" w:rsidP="00672882">
      <w:pPr>
        <w:numPr>
          <w:ilvl w:val="0"/>
          <w:numId w:val="70"/>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Pas de contrôle juridictionnel :</w:t>
      </w:r>
      <w:r w:rsidRPr="00672882">
        <w:rPr>
          <w:rFonts w:ascii="Times New Roman" w:eastAsia="Times New Roman" w:hAnsi="Times New Roman" w:cs="Times New Roman"/>
          <w:sz w:val="24"/>
          <w:szCs w:val="24"/>
          <w:lang w:eastAsia="fr-FR"/>
        </w:rPr>
        <w:t xml:space="preserve"> Le recours gracieux ne fait pas l'objet d'un contrôle juridictionnel, ce qui signifie que le juge ne peut pas examiner la légalité de la décision contestée.</w:t>
      </w:r>
    </w:p>
    <w:p w14:paraId="6B8BF258" w14:textId="2E0677FD" w:rsidR="00992E91" w:rsidRPr="00672882" w:rsidRDefault="00237D8F" w:rsidP="00672882">
      <w:pPr>
        <w:spacing w:before="100" w:beforeAutospacing="1" w:after="100" w:afterAutospacing="1" w:line="360" w:lineRule="auto"/>
        <w:jc w:val="both"/>
        <w:rPr>
          <w:rFonts w:ascii="Times New Roman" w:eastAsia="Times New Roman" w:hAnsi="Times New Roman" w:cs="Times New Roman"/>
          <w:b/>
          <w:bCs/>
          <w:sz w:val="24"/>
          <w:szCs w:val="24"/>
        </w:rPr>
      </w:pPr>
      <w:r w:rsidRPr="00672882">
        <w:rPr>
          <w:rFonts w:ascii="Times New Roman" w:eastAsia="Times New Roman" w:hAnsi="Times New Roman" w:cs="Times New Roman"/>
          <w:b/>
          <w:bCs/>
          <w:sz w:val="24"/>
          <w:szCs w:val="24"/>
        </w:rPr>
        <w:t xml:space="preserve">6) </w:t>
      </w:r>
      <w:r w:rsidR="00992E91" w:rsidRPr="00672882">
        <w:rPr>
          <w:rFonts w:ascii="Times New Roman" w:eastAsia="Times New Roman" w:hAnsi="Times New Roman" w:cs="Times New Roman"/>
          <w:b/>
          <w:bCs/>
          <w:sz w:val="24"/>
          <w:szCs w:val="24"/>
        </w:rPr>
        <w:t>Le recours hiérarchique</w:t>
      </w:r>
    </w:p>
    <w:p w14:paraId="72DD082F" w14:textId="77777777" w:rsidR="00992E91" w:rsidRPr="00672882" w:rsidRDefault="00992E91"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recours hiérarchique est une voie de recours administrative qui permet à un administré de contester une décision prise par une autorité administrative locale en saisissant son supérieur hiérarchique. Il s'agit d'un recours facultatif qui ne peut être exercé qu'à l'encontre de certaines décisions administratives.</w:t>
      </w:r>
    </w:p>
    <w:p w14:paraId="248FFAC5" w14:textId="1306A2AC" w:rsidR="00992E91" w:rsidRPr="00672882" w:rsidRDefault="001E2A7C"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7</w:t>
      </w:r>
      <w:r w:rsidR="00992E91" w:rsidRPr="00672882">
        <w:rPr>
          <w:rFonts w:ascii="Times New Roman" w:eastAsia="Times New Roman" w:hAnsi="Times New Roman" w:cs="Times New Roman"/>
          <w:b/>
          <w:bCs/>
          <w:sz w:val="24"/>
          <w:szCs w:val="24"/>
          <w:lang w:eastAsia="fr-FR"/>
        </w:rPr>
        <w:t>) Conditions d'exercice du recours hiérarchique</w:t>
      </w:r>
    </w:p>
    <w:p w14:paraId="42942F9B" w14:textId="77777777" w:rsidR="00992E91" w:rsidRPr="00672882" w:rsidRDefault="00992E91" w:rsidP="00B0327F">
      <w:pPr>
        <w:pStyle w:val="Paragraphedeliste"/>
        <w:numPr>
          <w:ilvl w:val="0"/>
          <w:numId w:val="176"/>
        </w:numPr>
        <w:spacing w:before="100" w:beforeAutospacing="1" w:after="100" w:afterAutospacing="1" w:line="360" w:lineRule="auto"/>
        <w:jc w:val="both"/>
        <w:rPr>
          <w:rFonts w:ascii="Times New Roman" w:eastAsia="Times New Roman" w:hAnsi="Times New Roman" w:cs="Times New Roman"/>
          <w:b/>
          <w:bCs/>
          <w:szCs w:val="24"/>
        </w:rPr>
      </w:pPr>
      <w:r w:rsidRPr="00672882">
        <w:rPr>
          <w:rFonts w:ascii="Times New Roman" w:eastAsia="Times New Roman" w:hAnsi="Times New Roman" w:cs="Times New Roman"/>
          <w:b/>
          <w:bCs/>
          <w:szCs w:val="24"/>
        </w:rPr>
        <w:t>Le recours hiérarchique peut être exercé dans les conditions suivantes :</w:t>
      </w:r>
    </w:p>
    <w:p w14:paraId="49F3378E" w14:textId="77777777" w:rsidR="00992E91" w:rsidRPr="00672882" w:rsidRDefault="00992E91" w:rsidP="00672882">
      <w:pPr>
        <w:numPr>
          <w:ilvl w:val="0"/>
          <w:numId w:val="71"/>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Contre les décisions des autorités administratives locales :</w:t>
      </w:r>
      <w:r w:rsidRPr="00672882">
        <w:rPr>
          <w:rFonts w:ascii="Times New Roman" w:eastAsia="Times New Roman" w:hAnsi="Times New Roman" w:cs="Times New Roman"/>
          <w:sz w:val="24"/>
          <w:szCs w:val="24"/>
          <w:lang w:eastAsia="fr-FR"/>
        </w:rPr>
        <w:t xml:space="preserve"> Le recours hiérarchique ne peut être exercé qu'à l'encontre des décisions prises par les autorités administratives locales, c'est-à-dire les autorités qui ne disposent pas d'un pouvoir de décision autonome.</w:t>
      </w:r>
    </w:p>
    <w:p w14:paraId="12A73228" w14:textId="77777777" w:rsidR="00992E91" w:rsidRPr="00672882" w:rsidRDefault="00992E91" w:rsidP="00672882">
      <w:pPr>
        <w:numPr>
          <w:ilvl w:val="0"/>
          <w:numId w:val="71"/>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Décisions expresses :</w:t>
      </w:r>
      <w:r w:rsidRPr="00672882">
        <w:rPr>
          <w:rFonts w:ascii="Times New Roman" w:eastAsia="Times New Roman" w:hAnsi="Times New Roman" w:cs="Times New Roman"/>
          <w:sz w:val="24"/>
          <w:szCs w:val="24"/>
          <w:lang w:eastAsia="fr-FR"/>
        </w:rPr>
        <w:t xml:space="preserve"> Le recours hiérarchique ne peut être exercé qu'à l'encontre des décisions expresses, c'est-à-dire des décisions qui ont fait l'objet d'une notification écrite à l'administré.</w:t>
      </w:r>
    </w:p>
    <w:p w14:paraId="333BEDC4" w14:textId="057DD000" w:rsidR="00992E91" w:rsidRPr="00672882" w:rsidRDefault="00992E91" w:rsidP="00672882">
      <w:pPr>
        <w:numPr>
          <w:ilvl w:val="0"/>
          <w:numId w:val="71"/>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Décisions défavorables :</w:t>
      </w:r>
      <w:r w:rsidRPr="00672882">
        <w:rPr>
          <w:rFonts w:ascii="Times New Roman" w:eastAsia="Times New Roman" w:hAnsi="Times New Roman" w:cs="Times New Roman"/>
          <w:sz w:val="24"/>
          <w:szCs w:val="24"/>
          <w:lang w:eastAsia="fr-FR"/>
        </w:rPr>
        <w:t xml:space="preserve"> Le recours hiérarchique ne peut être exercé qu'à l'encontre des décisions défavorables à l'administré.</w:t>
      </w:r>
    </w:p>
    <w:p w14:paraId="46A140B4" w14:textId="333C15C7" w:rsidR="00A769C9" w:rsidRPr="00672882" w:rsidRDefault="00A769C9"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p>
    <w:p w14:paraId="231C4BB6" w14:textId="77777777" w:rsidR="00A769C9" w:rsidRPr="00672882" w:rsidRDefault="00A769C9"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p>
    <w:p w14:paraId="1D1D4BC0" w14:textId="424BD1E1" w:rsidR="00992E91" w:rsidRPr="00672882" w:rsidRDefault="00992E91" w:rsidP="00B0327F">
      <w:pPr>
        <w:pStyle w:val="Paragraphedeliste"/>
        <w:numPr>
          <w:ilvl w:val="0"/>
          <w:numId w:val="176"/>
        </w:numPr>
        <w:spacing w:before="100" w:beforeAutospacing="1" w:after="100" w:afterAutospacing="1" w:line="360" w:lineRule="auto"/>
        <w:jc w:val="both"/>
        <w:rPr>
          <w:rFonts w:ascii="Times New Roman" w:eastAsia="Times New Roman" w:hAnsi="Times New Roman" w:cs="Times New Roman"/>
          <w:b/>
          <w:szCs w:val="24"/>
        </w:rPr>
      </w:pPr>
      <w:r w:rsidRPr="00672882">
        <w:rPr>
          <w:rFonts w:ascii="Times New Roman" w:eastAsia="Times New Roman" w:hAnsi="Times New Roman" w:cs="Times New Roman"/>
          <w:b/>
          <w:bCs/>
          <w:szCs w:val="24"/>
        </w:rPr>
        <w:lastRenderedPageBreak/>
        <w:t>Délai d'exercice du recours hiérarchique</w:t>
      </w:r>
    </w:p>
    <w:p w14:paraId="07EFCC89" w14:textId="77777777" w:rsidR="00992E91" w:rsidRPr="00672882" w:rsidRDefault="00992E91" w:rsidP="00672882">
      <w:pPr>
        <w:spacing w:before="100" w:beforeAutospacing="1" w:after="100" w:afterAutospacing="1" w:line="360" w:lineRule="auto"/>
        <w:ind w:firstLine="708"/>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recours hiérarchique doit être exercé dans un délai de deux mois à compter de la notification de la décision contestée. Ce délai est un délai de forclusion, ce qui signifie qu'il ne peut pas être relevé.</w:t>
      </w:r>
    </w:p>
    <w:p w14:paraId="158657B3" w14:textId="30AB63D1" w:rsidR="00992E91" w:rsidRPr="00672882" w:rsidRDefault="00992E91" w:rsidP="00B0327F">
      <w:pPr>
        <w:pStyle w:val="Paragraphedeliste"/>
        <w:numPr>
          <w:ilvl w:val="0"/>
          <w:numId w:val="176"/>
        </w:numPr>
        <w:spacing w:before="100" w:beforeAutospacing="1" w:after="100" w:afterAutospacing="1" w:line="360" w:lineRule="auto"/>
        <w:jc w:val="both"/>
        <w:rPr>
          <w:rFonts w:ascii="Times New Roman" w:eastAsia="Times New Roman" w:hAnsi="Times New Roman" w:cs="Times New Roman"/>
          <w:b/>
          <w:szCs w:val="24"/>
        </w:rPr>
      </w:pPr>
      <w:r w:rsidRPr="00672882">
        <w:rPr>
          <w:rFonts w:ascii="Times New Roman" w:eastAsia="Times New Roman" w:hAnsi="Times New Roman" w:cs="Times New Roman"/>
          <w:b/>
          <w:bCs/>
          <w:szCs w:val="24"/>
        </w:rPr>
        <w:t>Forme du recours hiérarchique</w:t>
      </w:r>
    </w:p>
    <w:p w14:paraId="5DDF1CC8" w14:textId="77777777" w:rsidR="00992E91" w:rsidRPr="00672882" w:rsidRDefault="00992E91" w:rsidP="00672882">
      <w:pPr>
        <w:spacing w:before="100" w:beforeAutospacing="1" w:after="100" w:afterAutospacing="1" w:line="360" w:lineRule="auto"/>
        <w:ind w:firstLine="708"/>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recours hiérarchique doit être formé par écrit et adressé à l'autorité hiérarchique supérieure de l'autorité qui a pris la décision contestée. Le recours doit être motivé et accompagné des pièces justificatives.</w:t>
      </w:r>
    </w:p>
    <w:p w14:paraId="53600BAF" w14:textId="5EA3FC0E" w:rsidR="00992E91" w:rsidRPr="00672882" w:rsidRDefault="00992E91" w:rsidP="00B0327F">
      <w:pPr>
        <w:pStyle w:val="Paragraphedeliste"/>
        <w:numPr>
          <w:ilvl w:val="0"/>
          <w:numId w:val="176"/>
        </w:numPr>
        <w:spacing w:before="100" w:beforeAutospacing="1" w:after="100" w:afterAutospacing="1" w:line="360" w:lineRule="auto"/>
        <w:jc w:val="both"/>
        <w:rPr>
          <w:rFonts w:ascii="Times New Roman" w:eastAsia="Times New Roman" w:hAnsi="Times New Roman" w:cs="Times New Roman"/>
          <w:b/>
          <w:szCs w:val="24"/>
        </w:rPr>
      </w:pPr>
      <w:r w:rsidRPr="00672882">
        <w:rPr>
          <w:rFonts w:ascii="Times New Roman" w:eastAsia="Times New Roman" w:hAnsi="Times New Roman" w:cs="Times New Roman"/>
          <w:b/>
          <w:bCs/>
          <w:szCs w:val="24"/>
        </w:rPr>
        <w:t>Instruction du recours hiérarchique</w:t>
      </w:r>
    </w:p>
    <w:p w14:paraId="26AD090D" w14:textId="77777777" w:rsidR="00992E91" w:rsidRPr="00672882" w:rsidRDefault="00992E91" w:rsidP="00672882">
      <w:pPr>
        <w:spacing w:before="100" w:beforeAutospacing="1" w:after="100" w:afterAutospacing="1" w:line="360" w:lineRule="auto"/>
        <w:ind w:firstLine="708"/>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L'autorité hiérarchique supérieure dispose d'un délai de deux mois pour statuer sur le recours. Elle peut soit confirmer la décision contestée, soit la modifier, soit la révoquer.</w:t>
      </w:r>
    </w:p>
    <w:p w14:paraId="5740EE58" w14:textId="28AA8076" w:rsidR="00992E91" w:rsidRPr="00672882" w:rsidRDefault="00992E91" w:rsidP="00B0327F">
      <w:pPr>
        <w:pStyle w:val="Paragraphedeliste"/>
        <w:numPr>
          <w:ilvl w:val="0"/>
          <w:numId w:val="176"/>
        </w:numPr>
        <w:spacing w:before="100" w:beforeAutospacing="1" w:after="100" w:afterAutospacing="1" w:line="360" w:lineRule="auto"/>
        <w:jc w:val="both"/>
        <w:rPr>
          <w:rFonts w:ascii="Times New Roman" w:eastAsia="Times New Roman" w:hAnsi="Times New Roman" w:cs="Times New Roman"/>
          <w:b/>
          <w:szCs w:val="24"/>
        </w:rPr>
      </w:pPr>
      <w:r w:rsidRPr="00672882">
        <w:rPr>
          <w:rFonts w:ascii="Times New Roman" w:eastAsia="Times New Roman" w:hAnsi="Times New Roman" w:cs="Times New Roman"/>
          <w:b/>
          <w:bCs/>
          <w:szCs w:val="24"/>
        </w:rPr>
        <w:t>Effets du recours hiérarchique</w:t>
      </w:r>
    </w:p>
    <w:p w14:paraId="71048FC4" w14:textId="77777777" w:rsidR="00992E91" w:rsidRPr="00672882" w:rsidRDefault="00992E91" w:rsidP="00672882">
      <w:pPr>
        <w:spacing w:before="100" w:beforeAutospacing="1" w:after="100" w:afterAutospacing="1" w:line="360" w:lineRule="auto"/>
        <w:ind w:firstLine="708"/>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Si l'autorité hiérarchique supérieure confirme la décision contestée, le recours hiérarchique est rejeté et l'administré peut saisir la juridiction administrative compétente. Si l'autorité hiérarchique supérieure modifie ou révoque la décision contestée, l'administré obtient gain de cause.</w:t>
      </w:r>
    </w:p>
    <w:p w14:paraId="570C3E53" w14:textId="4AC89C8B" w:rsidR="00992E91" w:rsidRPr="00672882" w:rsidRDefault="001E2A7C"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8</w:t>
      </w:r>
      <w:r w:rsidR="00992E91" w:rsidRPr="00672882">
        <w:rPr>
          <w:rFonts w:ascii="Times New Roman" w:eastAsia="Times New Roman" w:hAnsi="Times New Roman" w:cs="Times New Roman"/>
          <w:b/>
          <w:bCs/>
          <w:sz w:val="24"/>
          <w:szCs w:val="24"/>
          <w:lang w:eastAsia="fr-FR"/>
        </w:rPr>
        <w:t>) Cas où le recours hiérarchique est obligatoire</w:t>
      </w:r>
    </w:p>
    <w:p w14:paraId="0BBFD431" w14:textId="77777777" w:rsidR="00992E91" w:rsidRPr="00672882" w:rsidRDefault="00992E91"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recours hiérarchique est obligatoire dans certains cas, notamment :</w:t>
      </w:r>
    </w:p>
    <w:p w14:paraId="593C0DB4" w14:textId="77777777" w:rsidR="00992E91" w:rsidRPr="00672882" w:rsidRDefault="00992E91" w:rsidP="00672882">
      <w:pPr>
        <w:numPr>
          <w:ilvl w:val="0"/>
          <w:numId w:val="72"/>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Contestation d'une sanction disciplinaire :</w:t>
      </w:r>
      <w:r w:rsidRPr="00672882">
        <w:rPr>
          <w:rFonts w:ascii="Times New Roman" w:eastAsia="Times New Roman" w:hAnsi="Times New Roman" w:cs="Times New Roman"/>
          <w:sz w:val="24"/>
          <w:szCs w:val="24"/>
          <w:lang w:eastAsia="fr-FR"/>
        </w:rPr>
        <w:t xml:space="preserve"> L'agent public sanctionné doit d'abord saisir son supérieur hiérarchique avant de pouvoir saisir la juridiction administrative.</w:t>
      </w:r>
    </w:p>
    <w:p w14:paraId="6FE68B2E" w14:textId="77777777" w:rsidR="00992E91" w:rsidRPr="00672882" w:rsidRDefault="00992E91" w:rsidP="00672882">
      <w:pPr>
        <w:numPr>
          <w:ilvl w:val="0"/>
          <w:numId w:val="72"/>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Contestation d'une décision de refus de délivrer un titre :</w:t>
      </w:r>
      <w:r w:rsidRPr="00672882">
        <w:rPr>
          <w:rFonts w:ascii="Times New Roman" w:eastAsia="Times New Roman" w:hAnsi="Times New Roman" w:cs="Times New Roman"/>
          <w:sz w:val="24"/>
          <w:szCs w:val="24"/>
          <w:lang w:eastAsia="fr-FR"/>
        </w:rPr>
        <w:t xml:space="preserve"> Le demandeur du titre doit d'abord saisir son supérieur hiérarchique avant de pouvoir saisir la juridiction administrative.</w:t>
      </w:r>
    </w:p>
    <w:p w14:paraId="7A7646EA" w14:textId="2D8D7EC5" w:rsidR="00992E91" w:rsidRPr="00672882" w:rsidRDefault="001E2A7C"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a</w:t>
      </w:r>
      <w:r w:rsidR="00992E91" w:rsidRPr="00672882">
        <w:rPr>
          <w:rFonts w:ascii="Times New Roman" w:eastAsia="Times New Roman" w:hAnsi="Times New Roman" w:cs="Times New Roman"/>
          <w:b/>
          <w:bCs/>
          <w:sz w:val="24"/>
          <w:szCs w:val="24"/>
          <w:lang w:eastAsia="fr-FR"/>
        </w:rPr>
        <w:t>) Avantages du recours hiérarchique</w:t>
      </w:r>
    </w:p>
    <w:p w14:paraId="268B6BBB" w14:textId="77777777" w:rsidR="00992E91" w:rsidRPr="00672882" w:rsidRDefault="00992E91"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recours hiérarchique présente plusieurs avantages par rapport au recours contentieux, notamment :</w:t>
      </w:r>
    </w:p>
    <w:p w14:paraId="4DB0ADFD" w14:textId="77777777" w:rsidR="00992E91" w:rsidRPr="00672882" w:rsidRDefault="00992E91" w:rsidP="00672882">
      <w:pPr>
        <w:numPr>
          <w:ilvl w:val="0"/>
          <w:numId w:val="73"/>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lastRenderedPageBreak/>
        <w:t>Simplicité :</w:t>
      </w:r>
      <w:r w:rsidRPr="00672882">
        <w:rPr>
          <w:rFonts w:ascii="Times New Roman" w:eastAsia="Times New Roman" w:hAnsi="Times New Roman" w:cs="Times New Roman"/>
          <w:sz w:val="24"/>
          <w:szCs w:val="24"/>
          <w:lang w:eastAsia="fr-FR"/>
        </w:rPr>
        <w:t xml:space="preserve"> Le recours hiérarchique est une procédure simple et rapide qui ne nécessite pas l'assistance d'un avocat.</w:t>
      </w:r>
    </w:p>
    <w:p w14:paraId="0E0FA093" w14:textId="77777777" w:rsidR="00992E91" w:rsidRPr="00672882" w:rsidRDefault="00992E91" w:rsidP="00672882">
      <w:pPr>
        <w:numPr>
          <w:ilvl w:val="0"/>
          <w:numId w:val="73"/>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Gratuité :</w:t>
      </w:r>
      <w:r w:rsidRPr="00672882">
        <w:rPr>
          <w:rFonts w:ascii="Times New Roman" w:eastAsia="Times New Roman" w:hAnsi="Times New Roman" w:cs="Times New Roman"/>
          <w:sz w:val="24"/>
          <w:szCs w:val="24"/>
          <w:lang w:eastAsia="fr-FR"/>
        </w:rPr>
        <w:t xml:space="preserve"> Le recours hiérarchique est gratuit.</w:t>
      </w:r>
    </w:p>
    <w:p w14:paraId="088FDCD4" w14:textId="77777777" w:rsidR="00992E91" w:rsidRPr="00672882" w:rsidRDefault="00992E91" w:rsidP="00672882">
      <w:pPr>
        <w:numPr>
          <w:ilvl w:val="0"/>
          <w:numId w:val="73"/>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Rapidité :</w:t>
      </w:r>
      <w:r w:rsidRPr="00672882">
        <w:rPr>
          <w:rFonts w:ascii="Times New Roman" w:eastAsia="Times New Roman" w:hAnsi="Times New Roman" w:cs="Times New Roman"/>
          <w:sz w:val="24"/>
          <w:szCs w:val="24"/>
          <w:lang w:eastAsia="fr-FR"/>
        </w:rPr>
        <w:t xml:space="preserve"> L'autorité hiérarchique supérieure dispose d'un délai de deux mois pour statuer sur le recours, ce qui permet d'obtenir une décision rapidement.</w:t>
      </w:r>
    </w:p>
    <w:p w14:paraId="1217780D" w14:textId="7B3DEC0D" w:rsidR="00992E91" w:rsidRPr="00672882" w:rsidRDefault="001E2A7C"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b</w:t>
      </w:r>
      <w:r w:rsidR="00992E91" w:rsidRPr="00672882">
        <w:rPr>
          <w:rFonts w:ascii="Times New Roman" w:eastAsia="Times New Roman" w:hAnsi="Times New Roman" w:cs="Times New Roman"/>
          <w:b/>
          <w:bCs/>
          <w:sz w:val="24"/>
          <w:szCs w:val="24"/>
          <w:lang w:eastAsia="fr-FR"/>
        </w:rPr>
        <w:t>) Inconvénients du recours hiérarchique</w:t>
      </w:r>
    </w:p>
    <w:p w14:paraId="296545B1" w14:textId="77777777" w:rsidR="00992E91" w:rsidRPr="00672882" w:rsidRDefault="00992E91"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recours hiérarchique présente également quelques inconvénients, notamment :</w:t>
      </w:r>
    </w:p>
    <w:p w14:paraId="2D2F6F45" w14:textId="77777777" w:rsidR="00992E91" w:rsidRPr="00672882" w:rsidRDefault="00992E91" w:rsidP="00672882">
      <w:pPr>
        <w:numPr>
          <w:ilvl w:val="0"/>
          <w:numId w:val="7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Hiérarchie :</w:t>
      </w:r>
      <w:r w:rsidRPr="00672882">
        <w:rPr>
          <w:rFonts w:ascii="Times New Roman" w:eastAsia="Times New Roman" w:hAnsi="Times New Roman" w:cs="Times New Roman"/>
          <w:sz w:val="24"/>
          <w:szCs w:val="24"/>
          <w:lang w:eastAsia="fr-FR"/>
        </w:rPr>
        <w:t xml:space="preserve"> Le recours hiérarchique dépend de la bonne volonté de l'autorité hiérarchique supérieure, qui peut décider de confirmer la décision contestée même si elle est illégale.</w:t>
      </w:r>
    </w:p>
    <w:p w14:paraId="0FCC66FD" w14:textId="77777777" w:rsidR="00992E91" w:rsidRPr="00672882" w:rsidRDefault="00992E91" w:rsidP="00672882">
      <w:pPr>
        <w:numPr>
          <w:ilvl w:val="0"/>
          <w:numId w:val="7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Pas d'effet suspensif :</w:t>
      </w:r>
      <w:r w:rsidRPr="00672882">
        <w:rPr>
          <w:rFonts w:ascii="Times New Roman" w:eastAsia="Times New Roman" w:hAnsi="Times New Roman" w:cs="Times New Roman"/>
          <w:sz w:val="24"/>
          <w:szCs w:val="24"/>
          <w:lang w:eastAsia="fr-FR"/>
        </w:rPr>
        <w:t xml:space="preserve"> Le recours hiérarchique n'a pas d'effet suspensif, ce qui signifie que la décision contestée continue de produire ses effets pendant l'instruction du recours.</w:t>
      </w:r>
    </w:p>
    <w:p w14:paraId="2F979EE0" w14:textId="358735E1" w:rsidR="00992E91" w:rsidRPr="00672882" w:rsidRDefault="001E2A7C" w:rsidP="00672882">
      <w:pPr>
        <w:spacing w:before="100" w:beforeAutospacing="1" w:after="100" w:afterAutospacing="1" w:line="360" w:lineRule="auto"/>
        <w:jc w:val="both"/>
        <w:rPr>
          <w:rFonts w:ascii="Times New Roman" w:eastAsia="Times New Roman" w:hAnsi="Times New Roman" w:cs="Times New Roman"/>
          <w:b/>
          <w:bCs/>
          <w:sz w:val="24"/>
          <w:szCs w:val="24"/>
        </w:rPr>
      </w:pPr>
      <w:r w:rsidRPr="00672882">
        <w:rPr>
          <w:rFonts w:ascii="Times New Roman" w:eastAsia="Times New Roman" w:hAnsi="Times New Roman" w:cs="Times New Roman"/>
          <w:b/>
          <w:bCs/>
          <w:sz w:val="24"/>
          <w:szCs w:val="24"/>
        </w:rPr>
        <w:t>c</w:t>
      </w:r>
      <w:r w:rsidR="00237D8F" w:rsidRPr="00672882">
        <w:rPr>
          <w:rFonts w:ascii="Times New Roman" w:eastAsia="Times New Roman" w:hAnsi="Times New Roman" w:cs="Times New Roman"/>
          <w:b/>
          <w:bCs/>
          <w:sz w:val="24"/>
          <w:szCs w:val="24"/>
        </w:rPr>
        <w:t xml:space="preserve">) </w:t>
      </w:r>
      <w:r w:rsidR="00992E91" w:rsidRPr="00672882">
        <w:rPr>
          <w:rFonts w:ascii="Times New Roman" w:eastAsia="Times New Roman" w:hAnsi="Times New Roman" w:cs="Times New Roman"/>
          <w:b/>
          <w:bCs/>
          <w:sz w:val="24"/>
          <w:szCs w:val="24"/>
        </w:rPr>
        <w:t>Le recours contentieux</w:t>
      </w:r>
    </w:p>
    <w:p w14:paraId="60628A0E" w14:textId="77777777" w:rsidR="00624A67" w:rsidRPr="00672882" w:rsidRDefault="00992E91" w:rsidP="00672882">
      <w:pPr>
        <w:spacing w:before="100" w:beforeAutospacing="1" w:after="100" w:afterAutospacing="1" w:line="360" w:lineRule="auto"/>
        <w:ind w:firstLine="708"/>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recours contentieux est ouvert contre toutes les décisions administratives, à l'exception de celles qui font l'objet d'un recours gracieux ou hiérarchique obligatoire. Il s'agit d'une action en justice intentée devant une juridiction administrative compétente. Le recours contentieux doit être exercé dans un délai de deux mois à compter de la notification de la décision contestée ou de la connaissance du fait dommageable. Le requérant doit déposer une requête auprès de la juridiction compétente et joindre les pièces justificatives à l'appui de son recours. La juridiction instruit l'affaire et rend une décision qui peut être favorable</w:t>
      </w:r>
      <w:r w:rsidR="00624A67" w:rsidRPr="00672882">
        <w:rPr>
          <w:rFonts w:ascii="Times New Roman" w:eastAsia="Times New Roman" w:hAnsi="Times New Roman" w:cs="Times New Roman"/>
          <w:sz w:val="24"/>
          <w:szCs w:val="24"/>
          <w:lang w:eastAsia="fr-FR"/>
        </w:rPr>
        <w:t xml:space="preserve"> ou défavorable à l'administré.</w:t>
      </w:r>
    </w:p>
    <w:p w14:paraId="0B6020DE" w14:textId="2680A396" w:rsidR="00992E91" w:rsidRPr="00672882" w:rsidRDefault="00B07624" w:rsidP="00B0327F">
      <w:pPr>
        <w:pStyle w:val="Paragraphedeliste"/>
        <w:numPr>
          <w:ilvl w:val="0"/>
          <w:numId w:val="174"/>
        </w:numPr>
        <w:spacing w:before="100" w:beforeAutospacing="1" w:after="100" w:afterAutospacing="1" w:line="360" w:lineRule="auto"/>
        <w:ind w:left="851"/>
        <w:jc w:val="both"/>
        <w:rPr>
          <w:rFonts w:ascii="Times New Roman" w:eastAsia="Times New Roman" w:hAnsi="Times New Roman" w:cs="Times New Roman"/>
          <w:b/>
          <w:szCs w:val="24"/>
        </w:rPr>
      </w:pPr>
      <w:r w:rsidRPr="00672882">
        <w:rPr>
          <w:rFonts w:ascii="Times New Roman" w:hAnsi="Times New Roman" w:cs="Times New Roman"/>
          <w:b/>
          <w:bCs/>
          <w:szCs w:val="24"/>
        </w:rPr>
        <w:t>LES PRINCIPAUX RECOURS CONTENTIEUX DISPONIBLES AU BENIN :</w:t>
      </w:r>
    </w:p>
    <w:p w14:paraId="01D99AAD" w14:textId="52F2E069" w:rsidR="00992E91" w:rsidRPr="00672882" w:rsidRDefault="00992E91" w:rsidP="00672882">
      <w:pPr>
        <w:pStyle w:val="NormalWeb"/>
        <w:spacing w:line="360" w:lineRule="auto"/>
        <w:ind w:left="1134"/>
        <w:jc w:val="both"/>
      </w:pPr>
      <w:r w:rsidRPr="00672882">
        <w:rPr>
          <w:rStyle w:val="lev"/>
        </w:rPr>
        <w:t>1) Le recours en annulation</w:t>
      </w:r>
    </w:p>
    <w:p w14:paraId="140F90E7" w14:textId="77777777" w:rsidR="00992E91" w:rsidRPr="00672882" w:rsidRDefault="00992E91" w:rsidP="00672882">
      <w:pPr>
        <w:pStyle w:val="NormalWeb"/>
        <w:spacing w:line="360" w:lineRule="auto"/>
        <w:ind w:firstLine="708"/>
        <w:jc w:val="both"/>
      </w:pPr>
      <w:r w:rsidRPr="00672882">
        <w:t>Le recours en annulation est le recours contentieux le plus courant en matière de contentieux administratif au Bénin. Il vise à obtenir l'annulation d'un acte administratif illégal. Un acte administratif est illégal s'il est contraire à la loi, aux règlements ou aux principes généraux du droit.</w:t>
      </w:r>
    </w:p>
    <w:p w14:paraId="3436AE49" w14:textId="7EB198DA" w:rsidR="00992E91" w:rsidRPr="00672882" w:rsidRDefault="00992E91" w:rsidP="00672882">
      <w:pPr>
        <w:pStyle w:val="NormalWeb"/>
        <w:spacing w:line="360" w:lineRule="auto"/>
        <w:ind w:left="1134"/>
        <w:jc w:val="both"/>
      </w:pPr>
      <w:r w:rsidRPr="00672882">
        <w:rPr>
          <w:rStyle w:val="lev"/>
        </w:rPr>
        <w:t>2) Le recours de pleine juridiction</w:t>
      </w:r>
    </w:p>
    <w:p w14:paraId="30C8F220" w14:textId="77777777" w:rsidR="00992E91" w:rsidRPr="00672882" w:rsidRDefault="00992E91" w:rsidP="00672882">
      <w:pPr>
        <w:pStyle w:val="NormalWeb"/>
        <w:spacing w:line="360" w:lineRule="auto"/>
        <w:ind w:firstLine="708"/>
        <w:jc w:val="both"/>
      </w:pPr>
      <w:r w:rsidRPr="00672882">
        <w:lastRenderedPageBreak/>
        <w:t>Le recours de pleine juridiction est un recours contentieux qui permet à la juridiction saisie de statuer sur le fond du litige. Cela signifie que la juridiction peut non seulement annuler l'acte administratif contesté, mais également statuer sur les droits et obligations des parties.</w:t>
      </w:r>
    </w:p>
    <w:p w14:paraId="27FD73AB" w14:textId="3EFA462E" w:rsidR="00992E91" w:rsidRPr="00672882" w:rsidRDefault="00992E91" w:rsidP="00672882">
      <w:pPr>
        <w:pStyle w:val="NormalWeb"/>
        <w:spacing w:line="360" w:lineRule="auto"/>
        <w:ind w:left="1134"/>
        <w:jc w:val="both"/>
      </w:pPr>
      <w:r w:rsidRPr="00672882">
        <w:rPr>
          <w:rStyle w:val="lev"/>
        </w:rPr>
        <w:t>3) Le recours en excès de pouvoir</w:t>
      </w:r>
    </w:p>
    <w:p w14:paraId="414B29E2" w14:textId="77777777" w:rsidR="00992E91" w:rsidRPr="00672882" w:rsidRDefault="00992E91" w:rsidP="00672882">
      <w:pPr>
        <w:pStyle w:val="NormalWeb"/>
        <w:spacing w:line="360" w:lineRule="auto"/>
        <w:jc w:val="both"/>
      </w:pPr>
      <w:r w:rsidRPr="00672882">
        <w:t>Le recours en excès de pouvoir est un recours contentieux qui vise à contrôler la légalité d'un acte administratif. Il s'agit d'un recours plus limité que le recours en annulation, car il ne permet pas à la juridiction saisie de statuer sur le fond du litige.</w:t>
      </w:r>
    </w:p>
    <w:p w14:paraId="7B9296DE" w14:textId="42855910" w:rsidR="00992E91" w:rsidRPr="00672882" w:rsidRDefault="00992E91" w:rsidP="00672882">
      <w:pPr>
        <w:pStyle w:val="NormalWeb"/>
        <w:spacing w:line="360" w:lineRule="auto"/>
        <w:ind w:left="1134"/>
        <w:jc w:val="both"/>
      </w:pPr>
      <w:r w:rsidRPr="00672882">
        <w:rPr>
          <w:rStyle w:val="lev"/>
        </w:rPr>
        <w:t>4) Le recours en responsabilité</w:t>
      </w:r>
    </w:p>
    <w:p w14:paraId="41B2C5B3" w14:textId="77777777" w:rsidR="00992E91" w:rsidRPr="00672882" w:rsidRDefault="00992E91" w:rsidP="00672882">
      <w:pPr>
        <w:pStyle w:val="NormalWeb"/>
        <w:spacing w:line="360" w:lineRule="auto"/>
        <w:jc w:val="both"/>
      </w:pPr>
      <w:r w:rsidRPr="00672882">
        <w:t>Le recours en responsabilité est un recours contentieux qui vise à obtenir réparation du préjudice causé par un acte administratif ou par le fonctionnement de l'administration.</w:t>
      </w:r>
    </w:p>
    <w:p w14:paraId="02573208" w14:textId="77777777" w:rsidR="00992E91" w:rsidRPr="00672882" w:rsidRDefault="00992E91" w:rsidP="00672882">
      <w:pPr>
        <w:pStyle w:val="Paragraphedeliste"/>
        <w:numPr>
          <w:ilvl w:val="0"/>
          <w:numId w:val="64"/>
        </w:numPr>
        <w:spacing w:before="100" w:beforeAutospacing="1" w:after="100" w:afterAutospacing="1" w:line="360" w:lineRule="auto"/>
        <w:jc w:val="both"/>
        <w:rPr>
          <w:rFonts w:ascii="Times New Roman" w:eastAsia="Times New Roman" w:hAnsi="Times New Roman" w:cs="Times New Roman"/>
          <w:b/>
          <w:bCs/>
          <w:szCs w:val="24"/>
        </w:rPr>
      </w:pPr>
      <w:r w:rsidRPr="00672882">
        <w:rPr>
          <w:rFonts w:ascii="Times New Roman" w:eastAsia="Times New Roman" w:hAnsi="Times New Roman" w:cs="Times New Roman"/>
          <w:b/>
          <w:bCs/>
          <w:szCs w:val="24"/>
        </w:rPr>
        <w:t>Les voies de recours extraordinaires</w:t>
      </w:r>
    </w:p>
    <w:p w14:paraId="662713C0" w14:textId="77777777" w:rsidR="00992E91" w:rsidRPr="00672882" w:rsidRDefault="00992E91"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En plus des voies de recours ordinaires, il existe également des voies de recours extraordinaires qui ne peuvent être exercées qu'exceptionnellement. Ces voies de recours sont :</w:t>
      </w:r>
    </w:p>
    <w:p w14:paraId="042DAB76" w14:textId="77777777" w:rsidR="00992E91" w:rsidRPr="00672882" w:rsidRDefault="00992E91" w:rsidP="00672882">
      <w:pPr>
        <w:numPr>
          <w:ilvl w:val="0"/>
          <w:numId w:val="5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La tierce opposition :</w:t>
      </w:r>
      <w:r w:rsidRPr="00672882">
        <w:rPr>
          <w:rFonts w:ascii="Times New Roman" w:eastAsia="Times New Roman" w:hAnsi="Times New Roman" w:cs="Times New Roman"/>
          <w:sz w:val="24"/>
          <w:szCs w:val="24"/>
          <w:lang w:eastAsia="fr-FR"/>
        </w:rPr>
        <w:t xml:space="preserve"> Elle permet à un tiers qui n'a pas été partie à l'instance initiale de contester une décision qui lui préjudicie.</w:t>
      </w:r>
    </w:p>
    <w:p w14:paraId="671777E6" w14:textId="77777777" w:rsidR="00992E91" w:rsidRPr="00672882" w:rsidRDefault="00992E91" w:rsidP="00672882">
      <w:pPr>
        <w:numPr>
          <w:ilvl w:val="0"/>
          <w:numId w:val="5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Le pourvoi en cassation :</w:t>
      </w:r>
      <w:r w:rsidRPr="00672882">
        <w:rPr>
          <w:rFonts w:ascii="Times New Roman" w:eastAsia="Times New Roman" w:hAnsi="Times New Roman" w:cs="Times New Roman"/>
          <w:sz w:val="24"/>
          <w:szCs w:val="24"/>
          <w:lang w:eastAsia="fr-FR"/>
        </w:rPr>
        <w:t xml:space="preserve"> Il permet de contester une décision de la juridiction d'appel devant le Conseil d'État, qui est la juridiction suprême en matière de contentieux administratif.</w:t>
      </w:r>
    </w:p>
    <w:p w14:paraId="0A5FAEF0" w14:textId="77777777" w:rsidR="00992E91" w:rsidRPr="00672882" w:rsidRDefault="00992E91" w:rsidP="00672882">
      <w:pPr>
        <w:numPr>
          <w:ilvl w:val="0"/>
          <w:numId w:val="5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Le recours en révision :</w:t>
      </w:r>
      <w:r w:rsidRPr="00672882">
        <w:rPr>
          <w:rFonts w:ascii="Times New Roman" w:eastAsia="Times New Roman" w:hAnsi="Times New Roman" w:cs="Times New Roman"/>
          <w:sz w:val="24"/>
          <w:szCs w:val="24"/>
          <w:lang w:eastAsia="fr-FR"/>
        </w:rPr>
        <w:t xml:space="preserve"> Il permet de demander à la juridiction qui a rendu une décision de la réexaminer en cas de découverte de faits nouveaux ou d'erreurs graves.</w:t>
      </w:r>
    </w:p>
    <w:p w14:paraId="13C6F4BF" w14:textId="35B7204C" w:rsidR="00992E91" w:rsidRPr="00672882" w:rsidRDefault="00B07624" w:rsidP="00B0327F">
      <w:pPr>
        <w:pStyle w:val="Paragraphedeliste"/>
        <w:numPr>
          <w:ilvl w:val="0"/>
          <w:numId w:val="174"/>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LES JURIDICTIONS ADMINISTRATIVES</w:t>
      </w:r>
    </w:p>
    <w:p w14:paraId="52A808C5" w14:textId="4B544CDB" w:rsidR="00992E91" w:rsidRPr="00672882" w:rsidRDefault="00992E91"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système juridictionnel administratif au Bénin est composé de plusieurs instances hiérarchisées qui ont compétence pour statuer sur les litiges entre les administrés et l'administration. Voici les principales juridictions administratives au Bénin :</w:t>
      </w:r>
    </w:p>
    <w:p w14:paraId="7C1547D8" w14:textId="77777777" w:rsidR="00E00A71" w:rsidRPr="00672882" w:rsidRDefault="00E00A71"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p>
    <w:p w14:paraId="13654F0D" w14:textId="77777777" w:rsidR="00992E91" w:rsidRPr="00672882" w:rsidRDefault="00992E91" w:rsidP="00672882">
      <w:pPr>
        <w:pStyle w:val="Paragraphedeliste"/>
        <w:numPr>
          <w:ilvl w:val="1"/>
          <w:numId w:val="15"/>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Les tribunaux administratifs</w:t>
      </w:r>
    </w:p>
    <w:p w14:paraId="30966543" w14:textId="77777777" w:rsidR="00992E91" w:rsidRPr="00672882" w:rsidRDefault="00992E91" w:rsidP="00672882">
      <w:pPr>
        <w:numPr>
          <w:ilvl w:val="0"/>
          <w:numId w:val="58"/>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lastRenderedPageBreak/>
        <w:t>Les tribunaux administratifs sont les juridictions de première instance en matière de contentieux administratif.</w:t>
      </w:r>
    </w:p>
    <w:p w14:paraId="14B79661" w14:textId="77777777" w:rsidR="00992E91" w:rsidRPr="00672882" w:rsidRDefault="00992E91" w:rsidP="00672882">
      <w:pPr>
        <w:numPr>
          <w:ilvl w:val="0"/>
          <w:numId w:val="58"/>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Il existe un tribunal administratif par département au Bénin.</w:t>
      </w:r>
    </w:p>
    <w:p w14:paraId="6210D550" w14:textId="77777777" w:rsidR="00992E91" w:rsidRPr="00672882" w:rsidRDefault="00992E91" w:rsidP="00672882">
      <w:pPr>
        <w:numPr>
          <w:ilvl w:val="0"/>
          <w:numId w:val="58"/>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Les tribunaux administratifs sont compétents pour statuer sur les recours en annulation, les recours de pleine juridiction, les recours en excès de pouvoir et les recours en responsabilité.</w:t>
      </w:r>
    </w:p>
    <w:p w14:paraId="3AD4423E" w14:textId="77777777" w:rsidR="00992E91" w:rsidRPr="00672882" w:rsidRDefault="00992E91" w:rsidP="00672882">
      <w:pPr>
        <w:pStyle w:val="Paragraphedeliste"/>
        <w:numPr>
          <w:ilvl w:val="1"/>
          <w:numId w:val="15"/>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Les chambres administratives des Cours d'appel</w:t>
      </w:r>
    </w:p>
    <w:p w14:paraId="7BFE18BD" w14:textId="77777777" w:rsidR="00992E91" w:rsidRPr="00672882" w:rsidRDefault="00992E91" w:rsidP="00672882">
      <w:pPr>
        <w:spacing w:before="100" w:beforeAutospacing="1" w:after="100" w:afterAutospacing="1" w:line="360" w:lineRule="auto"/>
        <w:ind w:firstLine="708"/>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 xml:space="preserve">Au Bénin, il n'existe pas de Cour administrative d'appel en tant que juridiction distincte. La fonction d'appel en matière administrative est assurée par les </w:t>
      </w:r>
      <w:r w:rsidRPr="00672882">
        <w:rPr>
          <w:rFonts w:ascii="Times New Roman" w:eastAsia="Times New Roman" w:hAnsi="Times New Roman" w:cs="Times New Roman"/>
          <w:b/>
          <w:bCs/>
          <w:sz w:val="24"/>
          <w:szCs w:val="24"/>
          <w:lang w:eastAsia="fr-FR"/>
        </w:rPr>
        <w:t>chambres administratives</w:t>
      </w:r>
      <w:r w:rsidRPr="00672882">
        <w:rPr>
          <w:rFonts w:ascii="Times New Roman" w:eastAsia="Times New Roman" w:hAnsi="Times New Roman" w:cs="Times New Roman"/>
          <w:sz w:val="24"/>
          <w:szCs w:val="24"/>
          <w:lang w:eastAsia="fr-FR"/>
        </w:rPr>
        <w:t xml:space="preserve"> des Cours d'appel.</w:t>
      </w:r>
    </w:p>
    <w:p w14:paraId="5E081128" w14:textId="77777777" w:rsidR="00992E91" w:rsidRPr="00672882" w:rsidRDefault="00992E91" w:rsidP="00672882">
      <w:pPr>
        <w:spacing w:before="100" w:beforeAutospacing="1" w:after="100" w:afterAutospacing="1" w:line="360" w:lineRule="auto"/>
        <w:ind w:firstLine="708"/>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Ces chambres administratives sont compétentes pour statuer sur les appels formés contre les décisions rendues en premier ressort par les tribunaux administratifs.</w:t>
      </w:r>
    </w:p>
    <w:p w14:paraId="7687072A" w14:textId="7A163BE3" w:rsidR="00992E91" w:rsidRPr="00672882" w:rsidRDefault="00992E91"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 xml:space="preserve">Il existe </w:t>
      </w:r>
      <w:r w:rsidR="0031391F" w:rsidRPr="00672882">
        <w:rPr>
          <w:rFonts w:ascii="Times New Roman" w:eastAsia="Times New Roman" w:hAnsi="Times New Roman" w:cs="Times New Roman"/>
          <w:b/>
          <w:bCs/>
          <w:sz w:val="24"/>
          <w:szCs w:val="24"/>
          <w:lang w:eastAsia="fr-FR"/>
        </w:rPr>
        <w:t>trois</w:t>
      </w:r>
      <w:r w:rsidRPr="00672882">
        <w:rPr>
          <w:rFonts w:ascii="Times New Roman" w:eastAsia="Times New Roman" w:hAnsi="Times New Roman" w:cs="Times New Roman"/>
          <w:b/>
          <w:bCs/>
          <w:sz w:val="24"/>
          <w:szCs w:val="24"/>
          <w:lang w:eastAsia="fr-FR"/>
        </w:rPr>
        <w:t xml:space="preserve"> chambres administratives </w:t>
      </w:r>
      <w:r w:rsidR="0031391F" w:rsidRPr="00672882">
        <w:rPr>
          <w:rFonts w:ascii="Times New Roman" w:eastAsia="Times New Roman" w:hAnsi="Times New Roman" w:cs="Times New Roman"/>
          <w:b/>
          <w:bCs/>
          <w:sz w:val="24"/>
          <w:szCs w:val="24"/>
          <w:lang w:eastAsia="fr-FR"/>
        </w:rPr>
        <w:t xml:space="preserve">de cour d’appel </w:t>
      </w:r>
      <w:r w:rsidRPr="00672882">
        <w:rPr>
          <w:rFonts w:ascii="Times New Roman" w:eastAsia="Times New Roman" w:hAnsi="Times New Roman" w:cs="Times New Roman"/>
          <w:b/>
          <w:bCs/>
          <w:sz w:val="24"/>
          <w:szCs w:val="24"/>
          <w:lang w:eastAsia="fr-FR"/>
        </w:rPr>
        <w:t>au Bénin :</w:t>
      </w:r>
    </w:p>
    <w:p w14:paraId="352ADC15" w14:textId="77777777" w:rsidR="00992E91" w:rsidRPr="00672882" w:rsidRDefault="00992E91" w:rsidP="00672882">
      <w:pPr>
        <w:numPr>
          <w:ilvl w:val="0"/>
          <w:numId w:val="75"/>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La chambre administrative de la Cour d'appel de Cotonou :</w:t>
      </w:r>
      <w:r w:rsidRPr="00672882">
        <w:rPr>
          <w:rFonts w:ascii="Times New Roman" w:eastAsia="Times New Roman" w:hAnsi="Times New Roman" w:cs="Times New Roman"/>
          <w:sz w:val="24"/>
          <w:szCs w:val="24"/>
          <w:lang w:eastAsia="fr-FR"/>
        </w:rPr>
        <w:t xml:space="preserve"> Elle est compétente pour statuer sur les appels formés contre les décisions rendues par les tribunaux administratifs de Cotonou, Porto-Novo, Ouidah, Abomey-Calavi, </w:t>
      </w:r>
      <w:proofErr w:type="spellStart"/>
      <w:r w:rsidRPr="00672882">
        <w:rPr>
          <w:rFonts w:ascii="Times New Roman" w:eastAsia="Times New Roman" w:hAnsi="Times New Roman" w:cs="Times New Roman"/>
          <w:sz w:val="24"/>
          <w:szCs w:val="24"/>
          <w:lang w:eastAsia="fr-FR"/>
        </w:rPr>
        <w:t>Allada</w:t>
      </w:r>
      <w:proofErr w:type="spellEnd"/>
      <w:r w:rsidRPr="00672882">
        <w:rPr>
          <w:rFonts w:ascii="Times New Roman" w:eastAsia="Times New Roman" w:hAnsi="Times New Roman" w:cs="Times New Roman"/>
          <w:sz w:val="24"/>
          <w:szCs w:val="24"/>
          <w:lang w:eastAsia="fr-FR"/>
        </w:rPr>
        <w:t xml:space="preserve"> et </w:t>
      </w:r>
      <w:proofErr w:type="spellStart"/>
      <w:r w:rsidRPr="00672882">
        <w:rPr>
          <w:rFonts w:ascii="Times New Roman" w:eastAsia="Times New Roman" w:hAnsi="Times New Roman" w:cs="Times New Roman"/>
          <w:sz w:val="24"/>
          <w:szCs w:val="24"/>
          <w:lang w:eastAsia="fr-FR"/>
        </w:rPr>
        <w:t>Pobè</w:t>
      </w:r>
      <w:proofErr w:type="spellEnd"/>
      <w:r w:rsidRPr="00672882">
        <w:rPr>
          <w:rFonts w:ascii="Times New Roman" w:eastAsia="Times New Roman" w:hAnsi="Times New Roman" w:cs="Times New Roman"/>
          <w:sz w:val="24"/>
          <w:szCs w:val="24"/>
          <w:lang w:eastAsia="fr-FR"/>
        </w:rPr>
        <w:t>.</w:t>
      </w:r>
    </w:p>
    <w:p w14:paraId="4849D4FD" w14:textId="77777777" w:rsidR="00992E91" w:rsidRPr="00672882" w:rsidRDefault="00992E91" w:rsidP="00672882">
      <w:pPr>
        <w:numPr>
          <w:ilvl w:val="0"/>
          <w:numId w:val="75"/>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La chambre administrative de la Cour d’appel d’Abomey :</w:t>
      </w:r>
      <w:r w:rsidRPr="00672882">
        <w:rPr>
          <w:rFonts w:ascii="Times New Roman" w:eastAsia="Times New Roman" w:hAnsi="Times New Roman" w:cs="Times New Roman"/>
          <w:sz w:val="24"/>
          <w:szCs w:val="24"/>
          <w:lang w:eastAsia="fr-FR"/>
        </w:rPr>
        <w:t xml:space="preserve"> elle est compétente pour statuer sur les appels formés contre les décisions rendues par les tribunaux administratifs de </w:t>
      </w:r>
      <w:proofErr w:type="spellStart"/>
      <w:r w:rsidRPr="00672882">
        <w:rPr>
          <w:rFonts w:ascii="Times New Roman" w:eastAsia="Times New Roman" w:hAnsi="Times New Roman" w:cs="Times New Roman"/>
          <w:sz w:val="24"/>
          <w:szCs w:val="24"/>
          <w:lang w:eastAsia="fr-FR"/>
        </w:rPr>
        <w:t>Dassa</w:t>
      </w:r>
      <w:proofErr w:type="spellEnd"/>
      <w:r w:rsidRPr="00672882">
        <w:rPr>
          <w:rFonts w:ascii="Times New Roman" w:eastAsia="Times New Roman" w:hAnsi="Times New Roman" w:cs="Times New Roman"/>
          <w:sz w:val="24"/>
          <w:szCs w:val="24"/>
          <w:lang w:eastAsia="fr-FR"/>
        </w:rPr>
        <w:t xml:space="preserve">, Savalou, Abomey, Lokossa, </w:t>
      </w:r>
      <w:proofErr w:type="spellStart"/>
      <w:r w:rsidRPr="00672882">
        <w:rPr>
          <w:rFonts w:ascii="Times New Roman" w:eastAsia="Times New Roman" w:hAnsi="Times New Roman" w:cs="Times New Roman"/>
          <w:sz w:val="24"/>
          <w:szCs w:val="24"/>
          <w:lang w:eastAsia="fr-FR"/>
        </w:rPr>
        <w:t>Aplahoué</w:t>
      </w:r>
      <w:proofErr w:type="spellEnd"/>
      <w:r w:rsidRPr="00672882">
        <w:rPr>
          <w:rFonts w:ascii="Times New Roman" w:eastAsia="Times New Roman" w:hAnsi="Times New Roman" w:cs="Times New Roman"/>
          <w:sz w:val="24"/>
          <w:szCs w:val="24"/>
          <w:lang w:eastAsia="fr-FR"/>
        </w:rPr>
        <w:t xml:space="preserve"> et </w:t>
      </w:r>
      <w:proofErr w:type="spellStart"/>
      <w:r w:rsidRPr="00672882">
        <w:rPr>
          <w:rFonts w:ascii="Times New Roman" w:eastAsia="Times New Roman" w:hAnsi="Times New Roman" w:cs="Times New Roman"/>
          <w:sz w:val="24"/>
          <w:szCs w:val="24"/>
          <w:lang w:eastAsia="fr-FR"/>
        </w:rPr>
        <w:t>Comé</w:t>
      </w:r>
      <w:proofErr w:type="spellEnd"/>
      <w:r w:rsidRPr="00672882">
        <w:rPr>
          <w:rFonts w:ascii="Times New Roman" w:eastAsia="Times New Roman" w:hAnsi="Times New Roman" w:cs="Times New Roman"/>
          <w:sz w:val="24"/>
          <w:szCs w:val="24"/>
          <w:lang w:eastAsia="fr-FR"/>
        </w:rPr>
        <w:t>.</w:t>
      </w:r>
    </w:p>
    <w:p w14:paraId="537CD310" w14:textId="77777777" w:rsidR="00992E91" w:rsidRPr="00672882" w:rsidRDefault="00992E91" w:rsidP="00672882">
      <w:pPr>
        <w:numPr>
          <w:ilvl w:val="0"/>
          <w:numId w:val="75"/>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La chambre administrative de la Cour d'appel de Parakou :</w:t>
      </w:r>
      <w:r w:rsidRPr="00672882">
        <w:rPr>
          <w:rFonts w:ascii="Times New Roman" w:eastAsia="Times New Roman" w:hAnsi="Times New Roman" w:cs="Times New Roman"/>
          <w:sz w:val="24"/>
          <w:szCs w:val="24"/>
          <w:lang w:eastAsia="fr-FR"/>
        </w:rPr>
        <w:t xml:space="preserve"> Elle est compétente pour statuer sur les appels formés contre les décisions rendues par les tribunaux administratifs de Parakou, Djougou, Natitingou, Kandi et Malanville.</w:t>
      </w:r>
    </w:p>
    <w:p w14:paraId="54F2AF2F" w14:textId="5954764B" w:rsidR="00E00A71" w:rsidRPr="005828E9" w:rsidRDefault="00992E91" w:rsidP="00672882">
      <w:pPr>
        <w:spacing w:before="100" w:beforeAutospacing="1" w:after="100" w:afterAutospacing="1" w:line="360" w:lineRule="auto"/>
        <w:jc w:val="both"/>
        <w:rPr>
          <w:rFonts w:ascii="Times New Roman" w:eastAsia="Times New Roman" w:hAnsi="Times New Roman" w:cs="Times New Roman"/>
          <w:b/>
          <w:bCs/>
          <w:sz w:val="24"/>
          <w:szCs w:val="24"/>
          <w:lang w:eastAsia="fr-FR"/>
        </w:rPr>
      </w:pPr>
      <w:r w:rsidRPr="00672882">
        <w:rPr>
          <w:rFonts w:ascii="Times New Roman" w:eastAsia="Times New Roman" w:hAnsi="Times New Roman" w:cs="Times New Roman"/>
          <w:b/>
          <w:bCs/>
          <w:sz w:val="24"/>
          <w:szCs w:val="24"/>
          <w:lang w:eastAsia="fr-FR"/>
        </w:rPr>
        <w:t>Les chambres administratives des Cours d'appel sont composées de magistrats spécialisés en droit administratif.</w:t>
      </w:r>
    </w:p>
    <w:p w14:paraId="08EE70F9" w14:textId="77777777" w:rsidR="00992E91" w:rsidRPr="00672882" w:rsidRDefault="00992E91" w:rsidP="00672882">
      <w:pPr>
        <w:pStyle w:val="Paragraphedeliste"/>
        <w:numPr>
          <w:ilvl w:val="1"/>
          <w:numId w:val="15"/>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La Cour suprême</w:t>
      </w:r>
    </w:p>
    <w:p w14:paraId="0399C3B7" w14:textId="77777777" w:rsidR="00E00A71" w:rsidRPr="00672882" w:rsidRDefault="00992E91" w:rsidP="00672882">
      <w:pPr>
        <w:spacing w:before="100" w:beforeAutospacing="1" w:after="100" w:afterAutospacing="1" w:line="360" w:lineRule="auto"/>
        <w:ind w:firstLine="708"/>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 Cour suprême du Bénin joue un rôle crucial en matière de contentieux administratif. Elle est la juridiction suprême en la matière et constitue le dernier recours pour les justiciables ayant épuisé toutes les voies de recours hiérarchiques et d'appel.</w:t>
      </w:r>
    </w:p>
    <w:p w14:paraId="036358A2" w14:textId="3D085460" w:rsidR="00992E91" w:rsidRPr="00672882" w:rsidRDefault="00992E91" w:rsidP="00B0327F">
      <w:pPr>
        <w:pStyle w:val="Paragraphedeliste"/>
        <w:numPr>
          <w:ilvl w:val="0"/>
          <w:numId w:val="177"/>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lastRenderedPageBreak/>
        <w:t>Compétence de la Cour suprême en matière de contentieux administratif</w:t>
      </w:r>
    </w:p>
    <w:p w14:paraId="154BE152" w14:textId="77777777" w:rsidR="00992E91" w:rsidRPr="00672882" w:rsidRDefault="00992E91" w:rsidP="00672882">
      <w:pPr>
        <w:spacing w:before="100" w:beforeAutospacing="1" w:after="100" w:afterAutospacing="1" w:line="360" w:lineRule="auto"/>
        <w:ind w:firstLine="708"/>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 xml:space="preserve">La Cour suprême est compétente pour statuer sur les pourvois en cassation formés contre les décisions rendues par les chambres administratives des Cours d'appel. </w:t>
      </w:r>
    </w:p>
    <w:p w14:paraId="1B0FCF8C" w14:textId="77777777" w:rsidR="00992E91" w:rsidRPr="00672882" w:rsidRDefault="00992E91" w:rsidP="00672882">
      <w:pPr>
        <w:spacing w:before="100" w:beforeAutospacing="1" w:after="100" w:afterAutospacing="1" w:line="360" w:lineRule="auto"/>
        <w:ind w:firstLine="708"/>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Un pourvoi en cassation</w:t>
      </w:r>
      <w:r w:rsidRPr="00672882">
        <w:rPr>
          <w:rFonts w:ascii="Times New Roman" w:eastAsia="Times New Roman" w:hAnsi="Times New Roman" w:cs="Times New Roman"/>
          <w:sz w:val="24"/>
          <w:szCs w:val="24"/>
          <w:lang w:eastAsia="fr-FR"/>
        </w:rPr>
        <w:t xml:space="preserve"> est un recours qui permet de contester une décision de justice pour des motifs de violation de la loi, d'incompétence ou d'excès de pouvoir.</w:t>
      </w:r>
    </w:p>
    <w:p w14:paraId="4899EFA5" w14:textId="77777777" w:rsidR="00992E91" w:rsidRPr="00672882" w:rsidRDefault="00992E91" w:rsidP="00B0327F">
      <w:pPr>
        <w:pStyle w:val="Paragraphedeliste"/>
        <w:numPr>
          <w:ilvl w:val="0"/>
          <w:numId w:val="177"/>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Cas de recevabilité du pourvoi en cassation</w:t>
      </w:r>
    </w:p>
    <w:p w14:paraId="548B7936" w14:textId="77777777" w:rsidR="00992E91" w:rsidRPr="00672882" w:rsidRDefault="00992E91"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pourvoi en cassation est recevable dans les cas suivants :</w:t>
      </w:r>
    </w:p>
    <w:p w14:paraId="05B5F885" w14:textId="77777777" w:rsidR="00992E91" w:rsidRPr="00672882" w:rsidRDefault="00992E91" w:rsidP="00672882">
      <w:pPr>
        <w:numPr>
          <w:ilvl w:val="0"/>
          <w:numId w:val="76"/>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Violation de la loi :</w:t>
      </w:r>
      <w:r w:rsidRPr="00672882">
        <w:rPr>
          <w:rFonts w:ascii="Times New Roman" w:eastAsia="Times New Roman" w:hAnsi="Times New Roman" w:cs="Times New Roman"/>
          <w:sz w:val="24"/>
          <w:szCs w:val="24"/>
          <w:lang w:eastAsia="fr-FR"/>
        </w:rPr>
        <w:t xml:space="preserve"> La décision attaquée doit violer une disposition légale ou réglementaire.</w:t>
      </w:r>
    </w:p>
    <w:p w14:paraId="310BA902" w14:textId="77777777" w:rsidR="00992E91" w:rsidRPr="00672882" w:rsidRDefault="00992E91" w:rsidP="00672882">
      <w:pPr>
        <w:numPr>
          <w:ilvl w:val="0"/>
          <w:numId w:val="76"/>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Incompétence :</w:t>
      </w:r>
      <w:r w:rsidRPr="00672882">
        <w:rPr>
          <w:rFonts w:ascii="Times New Roman" w:eastAsia="Times New Roman" w:hAnsi="Times New Roman" w:cs="Times New Roman"/>
          <w:sz w:val="24"/>
          <w:szCs w:val="24"/>
          <w:lang w:eastAsia="fr-FR"/>
        </w:rPr>
        <w:t xml:space="preserve"> La juridiction qui a rendu la décision attaquée doit être incompétente.</w:t>
      </w:r>
    </w:p>
    <w:p w14:paraId="275F8F64" w14:textId="77777777" w:rsidR="00992E91" w:rsidRPr="00672882" w:rsidRDefault="00992E91" w:rsidP="00672882">
      <w:pPr>
        <w:numPr>
          <w:ilvl w:val="0"/>
          <w:numId w:val="76"/>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Excès de pouvoir :</w:t>
      </w:r>
      <w:r w:rsidRPr="00672882">
        <w:rPr>
          <w:rFonts w:ascii="Times New Roman" w:eastAsia="Times New Roman" w:hAnsi="Times New Roman" w:cs="Times New Roman"/>
          <w:sz w:val="24"/>
          <w:szCs w:val="24"/>
          <w:lang w:eastAsia="fr-FR"/>
        </w:rPr>
        <w:t xml:space="preserve"> La juridiction qui a rendu la décision attaquée doit avoir commis un excès de pouvoir.</w:t>
      </w:r>
    </w:p>
    <w:p w14:paraId="180CA4C1" w14:textId="77777777" w:rsidR="00992E91" w:rsidRPr="00672882" w:rsidRDefault="00992E91" w:rsidP="00B0327F">
      <w:pPr>
        <w:pStyle w:val="Paragraphedeliste"/>
        <w:numPr>
          <w:ilvl w:val="0"/>
          <w:numId w:val="177"/>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Procédure de pourvoi en cassation</w:t>
      </w:r>
    </w:p>
    <w:p w14:paraId="38194725" w14:textId="77777777" w:rsidR="00992E91" w:rsidRPr="00672882" w:rsidRDefault="00992E91" w:rsidP="00672882">
      <w:pPr>
        <w:spacing w:before="100" w:beforeAutospacing="1" w:after="100" w:afterAutospacing="1" w:line="360" w:lineRule="auto"/>
        <w:ind w:firstLine="708"/>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Le pourvoi en cassation est formé par un mémoire adressé à la Cour suprême dans un délai de deux mois à compter de la notification de la décision attaquée. Le mémoire doit contenir les motifs du pourvoi et les pièces justificatives.</w:t>
      </w:r>
    </w:p>
    <w:p w14:paraId="3CCB37C6" w14:textId="77777777" w:rsidR="00992E91" w:rsidRPr="00672882" w:rsidRDefault="00992E91" w:rsidP="00672882">
      <w:pPr>
        <w:spacing w:before="100" w:beforeAutospacing="1" w:after="100" w:afterAutospacing="1" w:line="360" w:lineRule="auto"/>
        <w:ind w:firstLine="708"/>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La Cour suprême instruit le pourvoi et statue après avoir entendu les observations des parties. Elle peut casser la décision attaquée, renvoyer l'affaire devant la juridiction de renvoi pour un nouveau jugement, ou rejeter le pourvoi.</w:t>
      </w:r>
    </w:p>
    <w:p w14:paraId="5B277EE5" w14:textId="77777777" w:rsidR="00992E91" w:rsidRPr="00672882" w:rsidRDefault="00992E91" w:rsidP="00B0327F">
      <w:pPr>
        <w:pStyle w:val="Paragraphedeliste"/>
        <w:numPr>
          <w:ilvl w:val="0"/>
          <w:numId w:val="177"/>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Effets du pourvoi en cassation</w:t>
      </w:r>
    </w:p>
    <w:p w14:paraId="153BFA79" w14:textId="77777777" w:rsidR="00992E91" w:rsidRPr="00672882" w:rsidRDefault="00992E91" w:rsidP="00672882">
      <w:pPr>
        <w:spacing w:before="100" w:beforeAutospacing="1" w:after="100" w:afterAutospacing="1" w:line="360" w:lineRule="auto"/>
        <w:ind w:firstLine="708"/>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Si la Cour suprême casse la décision attaquée, elle peut soit renvoyer l'affaire devant la juridiction de renvoi pour un nouveau jugement, soit statuer elle-même sur le fond du litige.</w:t>
      </w:r>
    </w:p>
    <w:p w14:paraId="3904C149" w14:textId="77777777" w:rsidR="00992E91" w:rsidRPr="00672882" w:rsidRDefault="00992E91" w:rsidP="00672882">
      <w:pPr>
        <w:spacing w:before="100" w:beforeAutospacing="1" w:after="100" w:afterAutospacing="1" w:line="360" w:lineRule="auto"/>
        <w:ind w:firstLine="708"/>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Si la Cour suprême rejette le pourvoi, la décision attaquée devient définitive.</w:t>
      </w:r>
    </w:p>
    <w:p w14:paraId="0677D262" w14:textId="77777777" w:rsidR="00992E91" w:rsidRPr="00672882" w:rsidRDefault="00992E91" w:rsidP="00B0327F">
      <w:pPr>
        <w:pStyle w:val="Paragraphedeliste"/>
        <w:numPr>
          <w:ilvl w:val="0"/>
          <w:numId w:val="177"/>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Rôle de la Cour suprême dans le contentieux administratif</w:t>
      </w:r>
    </w:p>
    <w:p w14:paraId="3DCEAA4E" w14:textId="77777777" w:rsidR="00992E91" w:rsidRPr="00672882" w:rsidRDefault="00992E91" w:rsidP="00672882">
      <w:pPr>
        <w:spacing w:before="100" w:beforeAutospacing="1" w:after="100" w:afterAutospacing="1" w:line="360" w:lineRule="auto"/>
        <w:ind w:firstLine="708"/>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lastRenderedPageBreak/>
        <w:t>La Cour suprême joue un rôle essentiel dans le contentieux administratif en garantissant le respect de la légalité des décisions administratives. Elle veille à ce que les juridictions administratives appliquent correctement la loi et ne commettent pas d'erreurs de droit.</w:t>
      </w:r>
    </w:p>
    <w:p w14:paraId="1FE2A57E" w14:textId="3556DB71" w:rsidR="00992E91" w:rsidRPr="00672882" w:rsidRDefault="00992E91" w:rsidP="00672882">
      <w:pPr>
        <w:spacing w:before="100" w:beforeAutospacing="1" w:after="100" w:afterAutospacing="1" w:line="360" w:lineRule="auto"/>
        <w:ind w:firstLine="708"/>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En outre, la Cour suprême contribue à l'élaboration de la jurisprudence administrative en statuant sur des questions de droit nouvelles ou complexes.</w:t>
      </w:r>
    </w:p>
    <w:p w14:paraId="54F3875F" w14:textId="77777777" w:rsidR="00992E91" w:rsidRPr="00672882" w:rsidRDefault="00992E91" w:rsidP="005828E9">
      <w:pPr>
        <w:spacing w:line="360" w:lineRule="auto"/>
        <w:jc w:val="center"/>
        <w:rPr>
          <w:rFonts w:ascii="Times New Roman" w:hAnsi="Times New Roman" w:cs="Times New Roman"/>
          <w:b/>
          <w:bCs/>
          <w:sz w:val="24"/>
          <w:szCs w:val="24"/>
        </w:rPr>
      </w:pPr>
      <w:r w:rsidRPr="00672882">
        <w:rPr>
          <w:rFonts w:ascii="Times New Roman" w:hAnsi="Times New Roman" w:cs="Times New Roman"/>
          <w:b/>
          <w:bCs/>
          <w:sz w:val="24"/>
          <w:szCs w:val="24"/>
        </w:rPr>
        <w:t>CONCLUSION</w:t>
      </w:r>
    </w:p>
    <w:p w14:paraId="1D9D34FC" w14:textId="77777777" w:rsidR="00992E91" w:rsidRPr="00672882" w:rsidRDefault="00992E91" w:rsidP="00672882">
      <w:pPr>
        <w:spacing w:line="360" w:lineRule="auto"/>
        <w:ind w:firstLine="708"/>
        <w:jc w:val="both"/>
        <w:rPr>
          <w:rFonts w:ascii="Times New Roman" w:hAnsi="Times New Roman" w:cs="Times New Roman"/>
          <w:sz w:val="24"/>
          <w:szCs w:val="24"/>
        </w:rPr>
      </w:pPr>
      <w:r w:rsidRPr="00672882">
        <w:rPr>
          <w:rFonts w:ascii="Times New Roman" w:hAnsi="Times New Roman" w:cs="Times New Roman"/>
          <w:sz w:val="24"/>
          <w:szCs w:val="24"/>
        </w:rPr>
        <w:t>En conclusion, la gestion des contentieux administratifs au Bénin est un processus crucial pour garantir l'État de droit et la protection.</w:t>
      </w:r>
    </w:p>
    <w:p w14:paraId="3306697C" w14:textId="59669D81" w:rsidR="005D25CA" w:rsidRPr="00672882" w:rsidRDefault="005D25CA" w:rsidP="00672882">
      <w:pPr>
        <w:spacing w:line="360" w:lineRule="auto"/>
        <w:jc w:val="both"/>
        <w:rPr>
          <w:rFonts w:ascii="Times New Roman" w:hAnsi="Times New Roman" w:cs="Times New Roman"/>
          <w:sz w:val="24"/>
          <w:szCs w:val="24"/>
        </w:rPr>
      </w:pPr>
      <w:r w:rsidRPr="00672882">
        <w:rPr>
          <w:rFonts w:ascii="Times New Roman" w:hAnsi="Times New Roman" w:cs="Times New Roman"/>
          <w:sz w:val="24"/>
          <w:szCs w:val="24"/>
        </w:rPr>
        <w:br w:type="page"/>
      </w:r>
    </w:p>
    <w:p w14:paraId="0A157E21" w14:textId="77777777" w:rsidR="005D25CA" w:rsidRPr="00672882" w:rsidRDefault="005D25CA" w:rsidP="00672882">
      <w:pPr>
        <w:spacing w:line="360" w:lineRule="auto"/>
        <w:jc w:val="both"/>
        <w:rPr>
          <w:rFonts w:ascii="Times New Roman" w:hAnsi="Times New Roman" w:cs="Times New Roman"/>
          <w:b/>
          <w:bCs/>
          <w:sz w:val="24"/>
          <w:szCs w:val="24"/>
        </w:rPr>
      </w:pPr>
      <w:r w:rsidRPr="00672882">
        <w:rPr>
          <w:rFonts w:ascii="Times New Roman" w:hAnsi="Times New Roman" w:cs="Times New Roman"/>
          <w:b/>
          <w:bCs/>
          <w:sz w:val="24"/>
          <w:szCs w:val="24"/>
          <w:u w:val="single"/>
        </w:rPr>
        <w:lastRenderedPageBreak/>
        <w:t>CHAPITRE IV</w:t>
      </w:r>
      <w:r w:rsidRPr="00672882">
        <w:rPr>
          <w:rFonts w:ascii="Times New Roman" w:hAnsi="Times New Roman" w:cs="Times New Roman"/>
          <w:b/>
          <w:bCs/>
          <w:sz w:val="24"/>
          <w:szCs w:val="24"/>
        </w:rPr>
        <w:t> : LES OUTILS NUMERIQUES UTILISES DANS LA PRATIQUE ADMINISTRATIVE AU BENIN</w:t>
      </w:r>
    </w:p>
    <w:p w14:paraId="6CE86EEB" w14:textId="2C93243D" w:rsidR="005D25CA" w:rsidRPr="00672882" w:rsidRDefault="00E00A71" w:rsidP="00B0327F">
      <w:pPr>
        <w:pStyle w:val="Paragraphedeliste"/>
        <w:numPr>
          <w:ilvl w:val="0"/>
          <w:numId w:val="79"/>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szCs w:val="24"/>
        </w:rPr>
        <w:t xml:space="preserve">LES DIFFERENTS TYPES D’OUTILS UTILISES </w:t>
      </w:r>
    </w:p>
    <w:p w14:paraId="2BF42F00" w14:textId="30837693" w:rsidR="005D25CA" w:rsidRPr="00672882" w:rsidRDefault="00E00A71" w:rsidP="00B0327F">
      <w:pPr>
        <w:pStyle w:val="Paragraphedeliste"/>
        <w:numPr>
          <w:ilvl w:val="0"/>
          <w:numId w:val="79"/>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szCs w:val="24"/>
        </w:rPr>
        <w:t>AVANTAGES DES OUTILS NUMERIQUES DANS LA PRATIQUE ADMINISTRATIVE</w:t>
      </w:r>
    </w:p>
    <w:p w14:paraId="51BBCFC4" w14:textId="4FA66B6D" w:rsidR="005D25CA" w:rsidRPr="00672882" w:rsidRDefault="00E00A71" w:rsidP="00B0327F">
      <w:pPr>
        <w:pStyle w:val="Paragraphedeliste"/>
        <w:numPr>
          <w:ilvl w:val="0"/>
          <w:numId w:val="79"/>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szCs w:val="24"/>
        </w:rPr>
        <w:t>DEFIS LIES A L'UTILISATION DES OUTILS NUMERIQUES DANS LA PRATIQUE ADMINISTRATIVE</w:t>
      </w:r>
    </w:p>
    <w:p w14:paraId="7718D879" w14:textId="03C84278" w:rsidR="005D25CA" w:rsidRPr="00672882" w:rsidRDefault="00E00A71" w:rsidP="00B0327F">
      <w:pPr>
        <w:pStyle w:val="Paragraphedeliste"/>
        <w:numPr>
          <w:ilvl w:val="0"/>
          <w:numId w:val="79"/>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szCs w:val="24"/>
        </w:rPr>
        <w:t xml:space="preserve">CAS DES OUTILS NUMERIQUES UTILISES DANS LES ADMINISTRATIONS </w:t>
      </w:r>
    </w:p>
    <w:p w14:paraId="1DFFDC2B" w14:textId="77777777" w:rsidR="00A65178" w:rsidRPr="00672882" w:rsidRDefault="00A65178" w:rsidP="00672882">
      <w:pPr>
        <w:pStyle w:val="Paragraphedeliste"/>
        <w:spacing w:before="100" w:beforeAutospacing="1" w:after="100" w:afterAutospacing="1" w:line="360" w:lineRule="auto"/>
        <w:ind w:firstLine="0"/>
        <w:jc w:val="both"/>
        <w:rPr>
          <w:rFonts w:ascii="Times New Roman" w:eastAsia="Times New Roman" w:hAnsi="Times New Roman" w:cs="Times New Roman"/>
          <w:szCs w:val="24"/>
        </w:rPr>
      </w:pPr>
    </w:p>
    <w:p w14:paraId="216E9EDB" w14:textId="6CCD523B" w:rsidR="005D25CA" w:rsidRPr="00672882" w:rsidRDefault="00BA4A06" w:rsidP="00B0327F">
      <w:pPr>
        <w:pStyle w:val="Paragraphedeliste"/>
        <w:numPr>
          <w:ilvl w:val="0"/>
          <w:numId w:val="149"/>
        </w:numPr>
        <w:spacing w:before="100" w:beforeAutospacing="1" w:after="100" w:afterAutospacing="1" w:line="360" w:lineRule="auto"/>
        <w:jc w:val="both"/>
        <w:rPr>
          <w:rFonts w:ascii="Times New Roman" w:eastAsia="Times New Roman" w:hAnsi="Times New Roman" w:cs="Times New Roman"/>
          <w:b/>
          <w:bCs/>
          <w:szCs w:val="24"/>
        </w:rPr>
      </w:pPr>
      <w:r w:rsidRPr="00672882">
        <w:rPr>
          <w:rFonts w:ascii="Times New Roman" w:eastAsia="Times New Roman" w:hAnsi="Times New Roman" w:cs="Times New Roman"/>
          <w:b/>
          <w:bCs/>
          <w:szCs w:val="24"/>
        </w:rPr>
        <w:t xml:space="preserve">LES DIFFERENTS TYPES D’OUTILS UTILISES </w:t>
      </w:r>
    </w:p>
    <w:p w14:paraId="2BD103FD" w14:textId="77777777" w:rsidR="005D25CA" w:rsidRPr="00672882" w:rsidRDefault="005D25CA" w:rsidP="00672882">
      <w:pPr>
        <w:pStyle w:val="Paragraphedeliste"/>
        <w:spacing w:before="100" w:beforeAutospacing="1" w:after="100" w:afterAutospacing="1" w:line="360" w:lineRule="auto"/>
        <w:jc w:val="both"/>
        <w:rPr>
          <w:rFonts w:ascii="Times New Roman" w:eastAsia="Times New Roman" w:hAnsi="Times New Roman" w:cs="Times New Roman"/>
          <w:b/>
          <w:bCs/>
          <w:szCs w:val="24"/>
        </w:rPr>
      </w:pPr>
    </w:p>
    <w:p w14:paraId="0C92BEE1" w14:textId="0F359B96" w:rsidR="005D25CA" w:rsidRPr="00672882" w:rsidRDefault="005D25CA" w:rsidP="00B0327F">
      <w:pPr>
        <w:pStyle w:val="Paragraphedeliste"/>
        <w:numPr>
          <w:ilvl w:val="0"/>
          <w:numId w:val="81"/>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Plateformes de services en ligne :</w:t>
      </w:r>
    </w:p>
    <w:p w14:paraId="74B17987" w14:textId="77777777" w:rsidR="005D25CA" w:rsidRPr="00672882" w:rsidRDefault="005D25CA" w:rsidP="00B0327F">
      <w:pPr>
        <w:numPr>
          <w:ilvl w:val="0"/>
          <w:numId w:val="80"/>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Mise en place de portails web et d'applications mobiles permettant aux citoyens d'accéder à une large gamme de services administratifs en ligne, tels que la demande de carte d'identité nationale, le paiement des impôts et taxes, la consultation du statut de leurs dossiers, etc.</w:t>
      </w:r>
    </w:p>
    <w:p w14:paraId="57902E4C" w14:textId="77777777" w:rsidR="005D25CA" w:rsidRPr="00672882" w:rsidRDefault="005D25CA" w:rsidP="00672882">
      <w:pPr>
        <w:spacing w:before="100" w:beforeAutospacing="1" w:after="100" w:afterAutospacing="1" w:line="360" w:lineRule="auto"/>
        <w:ind w:left="72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Exemples :</w:t>
      </w:r>
    </w:p>
    <w:p w14:paraId="514CF5FF" w14:textId="77777777" w:rsidR="005D25CA" w:rsidRPr="00672882" w:rsidRDefault="005D25CA" w:rsidP="00B0327F">
      <w:pPr>
        <w:pStyle w:val="Paragraphedeliste"/>
        <w:numPr>
          <w:ilvl w:val="0"/>
          <w:numId w:val="82"/>
        </w:numPr>
        <w:spacing w:after="0"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Portail citoyen "e-Gouvernement</w:t>
      </w:r>
      <w:proofErr w:type="gramStart"/>
      <w:r w:rsidRPr="00672882">
        <w:rPr>
          <w:rFonts w:ascii="Times New Roman" w:eastAsia="Times New Roman" w:hAnsi="Times New Roman" w:cs="Times New Roman"/>
          <w:b/>
          <w:bCs/>
          <w:szCs w:val="24"/>
        </w:rPr>
        <w:t>":</w:t>
      </w:r>
      <w:proofErr w:type="gramEnd"/>
      <w:r w:rsidRPr="00672882">
        <w:rPr>
          <w:rFonts w:ascii="Times New Roman" w:eastAsia="Times New Roman" w:hAnsi="Times New Roman" w:cs="Times New Roman"/>
          <w:szCs w:val="24"/>
        </w:rPr>
        <w:t xml:space="preserve"> Ce portail offre un accès à une large gamme de services en ligne, tels que la demande de carte d'identité nationale, le paiement des taxes et la déclaration de naissance.</w:t>
      </w:r>
    </w:p>
    <w:p w14:paraId="1086100E" w14:textId="77777777" w:rsidR="005D25CA" w:rsidRPr="00672882" w:rsidRDefault="005D25CA" w:rsidP="00B0327F">
      <w:pPr>
        <w:pStyle w:val="Paragraphedeliste"/>
        <w:numPr>
          <w:ilvl w:val="0"/>
          <w:numId w:val="82"/>
        </w:numPr>
        <w:spacing w:after="0"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Système de gestion électronique des documents (GED) du ministère de la Justice :</w:t>
      </w:r>
      <w:r w:rsidRPr="00672882">
        <w:rPr>
          <w:rFonts w:ascii="Times New Roman" w:eastAsia="Times New Roman" w:hAnsi="Times New Roman" w:cs="Times New Roman"/>
          <w:szCs w:val="24"/>
        </w:rPr>
        <w:t xml:space="preserve"> Ce système permet de stocker, gérer et partager des documents électroniques de manière sécurisée, ce qui permet d'accélérer le traitement des dossiers judiciaires.</w:t>
      </w:r>
    </w:p>
    <w:p w14:paraId="0222A974" w14:textId="77777777" w:rsidR="005D25CA" w:rsidRPr="00672882" w:rsidRDefault="005D25CA" w:rsidP="00B0327F">
      <w:pPr>
        <w:pStyle w:val="Paragraphedeliste"/>
        <w:numPr>
          <w:ilvl w:val="0"/>
          <w:numId w:val="82"/>
        </w:numPr>
        <w:spacing w:after="0"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Tableau de bord du ministère des Finances :</w:t>
      </w:r>
      <w:r w:rsidRPr="00672882">
        <w:rPr>
          <w:rFonts w:ascii="Times New Roman" w:eastAsia="Times New Roman" w:hAnsi="Times New Roman" w:cs="Times New Roman"/>
          <w:szCs w:val="24"/>
        </w:rPr>
        <w:t xml:space="preserve"> Ce tableau de bord permet aux autorités de suivre en temps réel les recettes fiscales et de prendre des décisions budgétaires plus éclairées.</w:t>
      </w:r>
    </w:p>
    <w:p w14:paraId="06CB7BBE" w14:textId="77777777" w:rsidR="005D25CA" w:rsidRPr="00672882" w:rsidRDefault="005D25CA" w:rsidP="00B0327F">
      <w:pPr>
        <w:pStyle w:val="Paragraphedeliste"/>
        <w:numPr>
          <w:ilvl w:val="0"/>
          <w:numId w:val="82"/>
        </w:numPr>
        <w:spacing w:after="0"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Plateforme de dépôt électronique des requêtes pour les chambres administratives :</w:t>
      </w:r>
      <w:r w:rsidRPr="00672882">
        <w:rPr>
          <w:rFonts w:ascii="Times New Roman" w:eastAsia="Times New Roman" w:hAnsi="Times New Roman" w:cs="Times New Roman"/>
          <w:szCs w:val="24"/>
        </w:rPr>
        <w:t xml:space="preserve"> Cette plateforme permet aux justiciables de déposer leurs requêtes en ligne auprès des chambres administratives des cours d'appel et du Conseil d'État.</w:t>
      </w:r>
    </w:p>
    <w:p w14:paraId="0F6AB343" w14:textId="7C7C7C26" w:rsidR="005D25CA" w:rsidRPr="00672882" w:rsidRDefault="005D25CA" w:rsidP="00B0327F">
      <w:pPr>
        <w:pStyle w:val="Paragraphedeliste"/>
        <w:numPr>
          <w:ilvl w:val="0"/>
          <w:numId w:val="82"/>
        </w:numPr>
        <w:spacing w:after="0"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lastRenderedPageBreak/>
        <w:t>Services de délivrance de certains documents administratifs en ligne :</w:t>
      </w:r>
      <w:r w:rsidRPr="00672882">
        <w:rPr>
          <w:rFonts w:ascii="Times New Roman" w:eastAsia="Times New Roman" w:hAnsi="Times New Roman" w:cs="Times New Roman"/>
          <w:szCs w:val="24"/>
        </w:rPr>
        <w:t xml:space="preserve"> Il est désormais possible d'obtenir en ligne certains documents administratifs, tels que le certificat de naissance, le certificat de casier judiciaire et l'extrait de registre de commerce</w:t>
      </w:r>
    </w:p>
    <w:p w14:paraId="3F05E7A2" w14:textId="77777777" w:rsidR="005D25CA" w:rsidRPr="00672882" w:rsidRDefault="005D25CA" w:rsidP="00672882">
      <w:pPr>
        <w:pStyle w:val="Paragraphedeliste"/>
        <w:spacing w:after="0" w:line="360" w:lineRule="auto"/>
        <w:ind w:left="1440" w:firstLine="0"/>
        <w:jc w:val="both"/>
        <w:rPr>
          <w:rFonts w:ascii="Times New Roman" w:eastAsia="Times New Roman" w:hAnsi="Times New Roman" w:cs="Times New Roman"/>
          <w:szCs w:val="24"/>
        </w:rPr>
      </w:pPr>
    </w:p>
    <w:p w14:paraId="1DE24AF3" w14:textId="77777777" w:rsidR="005D25CA" w:rsidRPr="00672882" w:rsidRDefault="005D25CA" w:rsidP="00B0327F">
      <w:pPr>
        <w:pStyle w:val="Paragraphedeliste"/>
        <w:numPr>
          <w:ilvl w:val="0"/>
          <w:numId w:val="81"/>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Communication électronique :</w:t>
      </w:r>
    </w:p>
    <w:p w14:paraId="1D16E004" w14:textId="7ADD7BC6" w:rsidR="005D25CA" w:rsidRPr="00672882" w:rsidRDefault="005D25CA" w:rsidP="00672882">
      <w:pPr>
        <w:spacing w:before="100" w:beforeAutospacing="1" w:after="100" w:afterAutospacing="1" w:line="360" w:lineRule="auto"/>
        <w:ind w:firstLine="360"/>
        <w:jc w:val="both"/>
        <w:rPr>
          <w:rFonts w:ascii="Times New Roman" w:eastAsia="Times New Roman" w:hAnsi="Times New Roman" w:cs="Times New Roman"/>
          <w:sz w:val="24"/>
          <w:szCs w:val="24"/>
        </w:rPr>
      </w:pPr>
      <w:r w:rsidRPr="00672882">
        <w:rPr>
          <w:rFonts w:ascii="Times New Roman" w:eastAsia="Times New Roman" w:hAnsi="Times New Roman" w:cs="Times New Roman"/>
          <w:sz w:val="24"/>
          <w:szCs w:val="24"/>
        </w:rPr>
        <w:t>Utilisation de courriels, de messageries instantanées et de plateformes de collaboration en ligne pour faciliter la communication interne et externe de l'administration.</w:t>
      </w:r>
    </w:p>
    <w:p w14:paraId="119CB5A0" w14:textId="46B28266" w:rsidR="005D25CA" w:rsidRPr="00672882" w:rsidRDefault="001E2A7C" w:rsidP="00672882">
      <w:pPr>
        <w:spacing w:before="100" w:beforeAutospacing="1" w:after="100" w:afterAutospacing="1" w:line="360" w:lineRule="auto"/>
        <w:jc w:val="both"/>
        <w:rPr>
          <w:rFonts w:ascii="Times New Roman" w:eastAsia="Times New Roman" w:hAnsi="Times New Roman" w:cs="Times New Roman"/>
          <w:sz w:val="24"/>
          <w:szCs w:val="24"/>
          <w:lang w:val="en-US" w:eastAsia="fr-FR"/>
        </w:rPr>
      </w:pPr>
      <w:proofErr w:type="gramStart"/>
      <w:r w:rsidRPr="00672882">
        <w:rPr>
          <w:rFonts w:ascii="Times New Roman" w:eastAsia="Times New Roman" w:hAnsi="Times New Roman" w:cs="Times New Roman"/>
          <w:sz w:val="24"/>
          <w:szCs w:val="24"/>
          <w:lang w:val="en-US" w:eastAsia="fr-FR"/>
        </w:rPr>
        <w:t>Examples</w:t>
      </w:r>
      <w:r w:rsidR="005D25CA" w:rsidRPr="00672882">
        <w:rPr>
          <w:rFonts w:ascii="Times New Roman" w:eastAsia="Times New Roman" w:hAnsi="Times New Roman" w:cs="Times New Roman"/>
          <w:sz w:val="24"/>
          <w:szCs w:val="24"/>
          <w:lang w:val="en-US" w:eastAsia="fr-FR"/>
        </w:rPr>
        <w:t xml:space="preserve"> :</w:t>
      </w:r>
      <w:proofErr w:type="gramEnd"/>
      <w:r w:rsidR="005D25CA" w:rsidRPr="00672882">
        <w:rPr>
          <w:rFonts w:ascii="Times New Roman" w:eastAsia="Times New Roman" w:hAnsi="Times New Roman" w:cs="Times New Roman"/>
          <w:sz w:val="24"/>
          <w:szCs w:val="24"/>
          <w:lang w:val="en-US" w:eastAsia="fr-FR"/>
        </w:rPr>
        <w:t xml:space="preserve"> </w:t>
      </w:r>
      <w:r w:rsidR="005D25CA" w:rsidRPr="00672882">
        <w:rPr>
          <w:rFonts w:ascii="Times New Roman" w:eastAsia="Times New Roman" w:hAnsi="Times New Roman" w:cs="Times New Roman"/>
          <w:b/>
          <w:bCs/>
          <w:sz w:val="24"/>
          <w:szCs w:val="24"/>
          <w:lang w:val="en-US" w:eastAsia="fr-FR"/>
        </w:rPr>
        <w:t>Outlook</w:t>
      </w:r>
      <w:r w:rsidR="005D25CA" w:rsidRPr="00672882">
        <w:rPr>
          <w:rFonts w:ascii="Times New Roman" w:eastAsia="Times New Roman" w:hAnsi="Times New Roman" w:cs="Times New Roman"/>
          <w:sz w:val="24"/>
          <w:szCs w:val="24"/>
          <w:lang w:val="en-US" w:eastAsia="fr-FR"/>
        </w:rPr>
        <w:t xml:space="preserve">, </w:t>
      </w:r>
      <w:r w:rsidR="005D25CA" w:rsidRPr="00672882">
        <w:rPr>
          <w:rFonts w:ascii="Times New Roman" w:eastAsia="Times New Roman" w:hAnsi="Times New Roman" w:cs="Times New Roman"/>
          <w:b/>
          <w:bCs/>
          <w:sz w:val="24"/>
          <w:szCs w:val="24"/>
          <w:lang w:val="en-US" w:eastAsia="fr-FR"/>
        </w:rPr>
        <w:t>WhatsApp</w:t>
      </w:r>
      <w:r w:rsidR="005D25CA" w:rsidRPr="00672882">
        <w:rPr>
          <w:rFonts w:ascii="Times New Roman" w:eastAsia="Times New Roman" w:hAnsi="Times New Roman" w:cs="Times New Roman"/>
          <w:sz w:val="24"/>
          <w:szCs w:val="24"/>
          <w:lang w:val="en-US" w:eastAsia="fr-FR"/>
        </w:rPr>
        <w:t xml:space="preserve">, </w:t>
      </w:r>
      <w:r w:rsidR="005D25CA" w:rsidRPr="00672882">
        <w:rPr>
          <w:rFonts w:ascii="Times New Roman" w:eastAsia="Times New Roman" w:hAnsi="Times New Roman" w:cs="Times New Roman"/>
          <w:b/>
          <w:bCs/>
          <w:sz w:val="24"/>
          <w:szCs w:val="24"/>
          <w:lang w:val="en-US" w:eastAsia="fr-FR"/>
        </w:rPr>
        <w:t>Zoom</w:t>
      </w:r>
      <w:r w:rsidR="005D25CA" w:rsidRPr="00672882">
        <w:rPr>
          <w:rFonts w:ascii="Times New Roman" w:eastAsia="Times New Roman" w:hAnsi="Times New Roman" w:cs="Times New Roman"/>
          <w:sz w:val="24"/>
          <w:szCs w:val="24"/>
          <w:lang w:val="en-US" w:eastAsia="fr-FR"/>
        </w:rPr>
        <w:t xml:space="preserve">, </w:t>
      </w:r>
      <w:r w:rsidR="005D25CA" w:rsidRPr="00672882">
        <w:rPr>
          <w:rFonts w:ascii="Times New Roman" w:eastAsia="Times New Roman" w:hAnsi="Times New Roman" w:cs="Times New Roman"/>
          <w:b/>
          <w:bCs/>
          <w:sz w:val="24"/>
          <w:szCs w:val="24"/>
          <w:lang w:val="en-US" w:eastAsia="fr-FR"/>
        </w:rPr>
        <w:t>Teams</w:t>
      </w:r>
      <w:r w:rsidR="005D25CA" w:rsidRPr="00672882">
        <w:rPr>
          <w:rFonts w:ascii="Times New Roman" w:eastAsia="Times New Roman" w:hAnsi="Times New Roman" w:cs="Times New Roman"/>
          <w:sz w:val="24"/>
          <w:szCs w:val="24"/>
          <w:lang w:val="en-US" w:eastAsia="fr-FR"/>
        </w:rPr>
        <w:t>.</w:t>
      </w:r>
    </w:p>
    <w:p w14:paraId="43F06922" w14:textId="77777777" w:rsidR="005D25CA" w:rsidRPr="00672882" w:rsidRDefault="005D25CA" w:rsidP="00B0327F">
      <w:pPr>
        <w:pStyle w:val="Paragraphedeliste"/>
        <w:numPr>
          <w:ilvl w:val="0"/>
          <w:numId w:val="81"/>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Signature électronique :</w:t>
      </w:r>
    </w:p>
    <w:p w14:paraId="78FE050E" w14:textId="77777777" w:rsidR="005D25CA" w:rsidRPr="00672882" w:rsidRDefault="005D25CA"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Mise en œuvre de la signature électronique pour authentifier les documents administratifs dématérialisés et garantir leur intégrité et leur non-répudiation.</w:t>
      </w:r>
    </w:p>
    <w:p w14:paraId="4414E3C5" w14:textId="77777777" w:rsidR="005D25CA" w:rsidRPr="00672882" w:rsidRDefault="005D25CA"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Exemples</w:t>
      </w:r>
      <w:r w:rsidRPr="00672882">
        <w:rPr>
          <w:rFonts w:ascii="Times New Roman" w:eastAsia="Times New Roman" w:hAnsi="Times New Roman" w:cs="Times New Roman"/>
          <w:sz w:val="24"/>
          <w:szCs w:val="24"/>
          <w:lang w:eastAsia="fr-FR"/>
        </w:rPr>
        <w:t xml:space="preserve"> : </w:t>
      </w:r>
    </w:p>
    <w:p w14:paraId="7072D5CE" w14:textId="77777777" w:rsidR="005D25CA" w:rsidRPr="00672882" w:rsidRDefault="005D25CA" w:rsidP="00B0327F">
      <w:pPr>
        <w:pStyle w:val="Paragraphedeliste"/>
        <w:numPr>
          <w:ilvl w:val="0"/>
          <w:numId w:val="81"/>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Téléprocédures :</w:t>
      </w:r>
    </w:p>
    <w:p w14:paraId="0081267E" w14:textId="77777777" w:rsidR="005D25CA" w:rsidRPr="00672882" w:rsidRDefault="005D25CA"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Dématérialisation des procédures administratives, permettant aux citoyens d'accomplir des démarches administratives en ligne sans se déplacer physiquement.</w:t>
      </w:r>
    </w:p>
    <w:p w14:paraId="75AE5D8D" w14:textId="77777777" w:rsidR="005D25CA" w:rsidRPr="00672882" w:rsidRDefault="005D25CA"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 xml:space="preserve">Exemples : </w:t>
      </w:r>
      <w:r w:rsidRPr="00672882">
        <w:rPr>
          <w:rFonts w:ascii="Times New Roman" w:eastAsia="Times New Roman" w:hAnsi="Times New Roman" w:cs="Times New Roman"/>
          <w:b/>
          <w:bCs/>
          <w:sz w:val="24"/>
          <w:szCs w:val="24"/>
          <w:lang w:eastAsia="fr-FR"/>
        </w:rPr>
        <w:t>Déclaration de naissance en ligne</w:t>
      </w:r>
      <w:r w:rsidRPr="00672882">
        <w:rPr>
          <w:rFonts w:ascii="Times New Roman" w:eastAsia="Times New Roman" w:hAnsi="Times New Roman" w:cs="Times New Roman"/>
          <w:sz w:val="24"/>
          <w:szCs w:val="24"/>
          <w:lang w:eastAsia="fr-FR"/>
        </w:rPr>
        <w:t xml:space="preserve">, </w:t>
      </w:r>
      <w:r w:rsidRPr="00672882">
        <w:rPr>
          <w:rFonts w:ascii="Times New Roman" w:eastAsia="Times New Roman" w:hAnsi="Times New Roman" w:cs="Times New Roman"/>
          <w:b/>
          <w:bCs/>
          <w:sz w:val="24"/>
          <w:szCs w:val="24"/>
          <w:lang w:eastAsia="fr-FR"/>
        </w:rPr>
        <w:t>Demande de permis de construire en ligne</w:t>
      </w:r>
      <w:r w:rsidRPr="00672882">
        <w:rPr>
          <w:rFonts w:ascii="Times New Roman" w:eastAsia="Times New Roman" w:hAnsi="Times New Roman" w:cs="Times New Roman"/>
          <w:sz w:val="24"/>
          <w:szCs w:val="24"/>
          <w:lang w:eastAsia="fr-FR"/>
        </w:rPr>
        <w:t xml:space="preserve">, </w:t>
      </w:r>
      <w:r w:rsidRPr="00672882">
        <w:rPr>
          <w:rFonts w:ascii="Times New Roman" w:eastAsia="Times New Roman" w:hAnsi="Times New Roman" w:cs="Times New Roman"/>
          <w:b/>
          <w:bCs/>
          <w:sz w:val="24"/>
          <w:szCs w:val="24"/>
          <w:lang w:eastAsia="fr-FR"/>
        </w:rPr>
        <w:t>Recrutement en ligne</w:t>
      </w:r>
      <w:r w:rsidRPr="00672882">
        <w:rPr>
          <w:rFonts w:ascii="Times New Roman" w:eastAsia="Times New Roman" w:hAnsi="Times New Roman" w:cs="Times New Roman"/>
          <w:sz w:val="24"/>
          <w:szCs w:val="24"/>
          <w:lang w:eastAsia="fr-FR"/>
        </w:rPr>
        <w:t>.</w:t>
      </w:r>
    </w:p>
    <w:p w14:paraId="3D47E9C1" w14:textId="77777777" w:rsidR="005D25CA" w:rsidRPr="00672882" w:rsidRDefault="005D25CA" w:rsidP="00B0327F">
      <w:pPr>
        <w:pStyle w:val="Paragraphedeliste"/>
        <w:numPr>
          <w:ilvl w:val="0"/>
          <w:numId w:val="81"/>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Open Data :</w:t>
      </w:r>
    </w:p>
    <w:p w14:paraId="0ADF55FA" w14:textId="77777777" w:rsidR="005D25CA" w:rsidRPr="00672882" w:rsidRDefault="005D25CA"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Publication de données publiques ouvertes (Open Data) pour permettre aux citoyens et aux entreprises d'accéder à des informations utiles et de les réutiliser à des fins diverses.</w:t>
      </w:r>
    </w:p>
    <w:p w14:paraId="34F20886" w14:textId="77777777" w:rsidR="005D25CA" w:rsidRPr="00672882" w:rsidRDefault="005D25CA"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 xml:space="preserve">Exemples : </w:t>
      </w:r>
      <w:r w:rsidRPr="00672882">
        <w:rPr>
          <w:rFonts w:ascii="Times New Roman" w:eastAsia="Times New Roman" w:hAnsi="Times New Roman" w:cs="Times New Roman"/>
          <w:b/>
          <w:bCs/>
          <w:sz w:val="24"/>
          <w:szCs w:val="24"/>
          <w:lang w:eastAsia="fr-FR"/>
        </w:rPr>
        <w:t>Portail Open Data du Bénin</w:t>
      </w:r>
      <w:r w:rsidRPr="00672882">
        <w:rPr>
          <w:rFonts w:ascii="Times New Roman" w:eastAsia="Times New Roman" w:hAnsi="Times New Roman" w:cs="Times New Roman"/>
          <w:sz w:val="24"/>
          <w:szCs w:val="24"/>
          <w:lang w:eastAsia="fr-FR"/>
        </w:rPr>
        <w:t xml:space="preserve">, </w:t>
      </w:r>
      <w:r w:rsidRPr="00672882">
        <w:rPr>
          <w:rFonts w:ascii="Times New Roman" w:eastAsia="Times New Roman" w:hAnsi="Times New Roman" w:cs="Times New Roman"/>
          <w:b/>
          <w:bCs/>
          <w:sz w:val="24"/>
          <w:szCs w:val="24"/>
          <w:lang w:eastAsia="fr-FR"/>
        </w:rPr>
        <w:t>gouv.bj</w:t>
      </w:r>
      <w:r w:rsidRPr="00672882">
        <w:rPr>
          <w:rFonts w:ascii="Times New Roman" w:eastAsia="Times New Roman" w:hAnsi="Times New Roman" w:cs="Times New Roman"/>
          <w:sz w:val="24"/>
          <w:szCs w:val="24"/>
          <w:lang w:eastAsia="fr-FR"/>
        </w:rPr>
        <w:t xml:space="preserve">, </w:t>
      </w:r>
      <w:r w:rsidRPr="00672882">
        <w:rPr>
          <w:rFonts w:ascii="Times New Roman" w:eastAsia="Times New Roman" w:hAnsi="Times New Roman" w:cs="Times New Roman"/>
          <w:b/>
          <w:bCs/>
          <w:sz w:val="24"/>
          <w:szCs w:val="24"/>
          <w:lang w:eastAsia="fr-FR"/>
        </w:rPr>
        <w:t>Statistiques Bénin</w:t>
      </w:r>
      <w:r w:rsidRPr="00672882">
        <w:rPr>
          <w:rFonts w:ascii="Times New Roman" w:eastAsia="Times New Roman" w:hAnsi="Times New Roman" w:cs="Times New Roman"/>
          <w:sz w:val="24"/>
          <w:szCs w:val="24"/>
          <w:lang w:eastAsia="fr-FR"/>
        </w:rPr>
        <w:t>.</w:t>
      </w:r>
    </w:p>
    <w:p w14:paraId="443DD911" w14:textId="77777777" w:rsidR="005D25CA" w:rsidRPr="00672882" w:rsidRDefault="005D25CA" w:rsidP="00B0327F">
      <w:pPr>
        <w:pStyle w:val="Paragraphedeliste"/>
        <w:numPr>
          <w:ilvl w:val="0"/>
          <w:numId w:val="81"/>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Intelligence artificielle (IA) :</w:t>
      </w:r>
    </w:p>
    <w:p w14:paraId="13BD3998" w14:textId="77777777" w:rsidR="005D25CA" w:rsidRPr="00672882" w:rsidRDefault="005D25CA"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Exploration de l'utilisation de l'IA pour automatiser certaines tâches administratives répétitives, améliorer l'analyse des données et fournir des services personnalisés aux citoyens.</w:t>
      </w:r>
    </w:p>
    <w:p w14:paraId="5D573C95" w14:textId="77777777" w:rsidR="005D25CA" w:rsidRPr="00672882" w:rsidRDefault="005D25CA"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lastRenderedPageBreak/>
        <w:t xml:space="preserve">Exemples : </w:t>
      </w:r>
      <w:proofErr w:type="spellStart"/>
      <w:r w:rsidRPr="00672882">
        <w:rPr>
          <w:rFonts w:ascii="Times New Roman" w:eastAsia="Times New Roman" w:hAnsi="Times New Roman" w:cs="Times New Roman"/>
          <w:b/>
          <w:bCs/>
          <w:sz w:val="24"/>
          <w:szCs w:val="24"/>
          <w:lang w:eastAsia="fr-FR"/>
        </w:rPr>
        <w:t>Chatbots</w:t>
      </w:r>
      <w:proofErr w:type="spellEnd"/>
      <w:r w:rsidRPr="00672882">
        <w:rPr>
          <w:rFonts w:ascii="Times New Roman" w:eastAsia="Times New Roman" w:hAnsi="Times New Roman" w:cs="Times New Roman"/>
          <w:b/>
          <w:bCs/>
          <w:sz w:val="24"/>
          <w:szCs w:val="24"/>
          <w:lang w:eastAsia="fr-FR"/>
        </w:rPr>
        <w:t xml:space="preserve"> pour répondre aux questions des citoyens</w:t>
      </w:r>
      <w:r w:rsidRPr="00672882">
        <w:rPr>
          <w:rFonts w:ascii="Times New Roman" w:eastAsia="Times New Roman" w:hAnsi="Times New Roman" w:cs="Times New Roman"/>
          <w:sz w:val="24"/>
          <w:szCs w:val="24"/>
          <w:lang w:eastAsia="fr-FR"/>
        </w:rPr>
        <w:t xml:space="preserve">, </w:t>
      </w:r>
      <w:r w:rsidRPr="00672882">
        <w:rPr>
          <w:rFonts w:ascii="Times New Roman" w:eastAsia="Times New Roman" w:hAnsi="Times New Roman" w:cs="Times New Roman"/>
          <w:b/>
          <w:bCs/>
          <w:sz w:val="24"/>
          <w:szCs w:val="24"/>
          <w:lang w:eastAsia="fr-FR"/>
        </w:rPr>
        <w:t>Analyse prédictive pour identifier les risques de fraude</w:t>
      </w:r>
      <w:r w:rsidRPr="00672882">
        <w:rPr>
          <w:rFonts w:ascii="Times New Roman" w:eastAsia="Times New Roman" w:hAnsi="Times New Roman" w:cs="Times New Roman"/>
          <w:sz w:val="24"/>
          <w:szCs w:val="24"/>
          <w:lang w:eastAsia="fr-FR"/>
        </w:rPr>
        <w:t xml:space="preserve">, </w:t>
      </w:r>
      <w:r w:rsidRPr="00672882">
        <w:rPr>
          <w:rFonts w:ascii="Times New Roman" w:eastAsia="Times New Roman" w:hAnsi="Times New Roman" w:cs="Times New Roman"/>
          <w:b/>
          <w:bCs/>
          <w:sz w:val="24"/>
          <w:szCs w:val="24"/>
          <w:lang w:eastAsia="fr-FR"/>
        </w:rPr>
        <w:t>Recommandation de services personnalisés</w:t>
      </w:r>
      <w:r w:rsidRPr="00672882">
        <w:rPr>
          <w:rFonts w:ascii="Times New Roman" w:eastAsia="Times New Roman" w:hAnsi="Times New Roman" w:cs="Times New Roman"/>
          <w:sz w:val="24"/>
          <w:szCs w:val="24"/>
          <w:lang w:eastAsia="fr-FR"/>
        </w:rPr>
        <w:t>.</w:t>
      </w:r>
    </w:p>
    <w:p w14:paraId="76BBFB17" w14:textId="77777777" w:rsidR="005D25CA" w:rsidRPr="00672882" w:rsidRDefault="005D25CA" w:rsidP="00B0327F">
      <w:pPr>
        <w:pStyle w:val="Paragraphedeliste"/>
        <w:numPr>
          <w:ilvl w:val="0"/>
          <w:numId w:val="81"/>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Réseaux sociaux :</w:t>
      </w:r>
    </w:p>
    <w:p w14:paraId="249C8ED4" w14:textId="0E58FAE4" w:rsidR="005D25CA" w:rsidRPr="00672882" w:rsidRDefault="005D25CA"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 xml:space="preserve"> </w:t>
      </w:r>
      <w:r w:rsidR="001E2A7C" w:rsidRPr="00672882">
        <w:rPr>
          <w:rFonts w:ascii="Times New Roman" w:eastAsia="Times New Roman" w:hAnsi="Times New Roman" w:cs="Times New Roman"/>
          <w:sz w:val="24"/>
          <w:szCs w:val="24"/>
          <w:lang w:eastAsia="fr-FR"/>
        </w:rPr>
        <w:t>Des</w:t>
      </w:r>
      <w:r w:rsidRPr="00672882">
        <w:rPr>
          <w:rFonts w:ascii="Times New Roman" w:eastAsia="Times New Roman" w:hAnsi="Times New Roman" w:cs="Times New Roman"/>
          <w:sz w:val="24"/>
          <w:szCs w:val="24"/>
          <w:lang w:eastAsia="fr-FR"/>
        </w:rPr>
        <w:t xml:space="preserve"> réseaux sociaux pour communiquer avec les citoyens, diffuser des informations et promouvoir les services administratifs.</w:t>
      </w:r>
    </w:p>
    <w:p w14:paraId="25201D08" w14:textId="61035061" w:rsidR="005D25CA" w:rsidRPr="00672882" w:rsidRDefault="001E2A7C" w:rsidP="00672882">
      <w:pPr>
        <w:spacing w:before="100" w:beforeAutospacing="1" w:after="100" w:afterAutospacing="1" w:line="360" w:lineRule="auto"/>
        <w:jc w:val="both"/>
        <w:rPr>
          <w:rFonts w:ascii="Times New Roman" w:eastAsia="Times New Roman" w:hAnsi="Times New Roman" w:cs="Times New Roman"/>
          <w:sz w:val="24"/>
          <w:szCs w:val="24"/>
          <w:lang w:val="en-US" w:eastAsia="fr-FR"/>
        </w:rPr>
      </w:pPr>
      <w:r w:rsidRPr="00672882">
        <w:rPr>
          <w:rFonts w:ascii="Times New Roman" w:eastAsia="Times New Roman" w:hAnsi="Times New Roman" w:cs="Times New Roman"/>
          <w:sz w:val="24"/>
          <w:szCs w:val="24"/>
          <w:lang w:val="en-US" w:eastAsia="fr-FR"/>
        </w:rPr>
        <w:t>Examples:</w:t>
      </w:r>
      <w:r w:rsidR="005D25CA" w:rsidRPr="00672882">
        <w:rPr>
          <w:rFonts w:ascii="Times New Roman" w:eastAsia="Times New Roman" w:hAnsi="Times New Roman" w:cs="Times New Roman"/>
          <w:sz w:val="24"/>
          <w:szCs w:val="24"/>
          <w:lang w:val="en-US" w:eastAsia="fr-FR"/>
        </w:rPr>
        <w:t xml:space="preserve"> </w:t>
      </w:r>
      <w:r w:rsidR="005D25CA" w:rsidRPr="00672882">
        <w:rPr>
          <w:rFonts w:ascii="Times New Roman" w:eastAsia="Times New Roman" w:hAnsi="Times New Roman" w:cs="Times New Roman"/>
          <w:b/>
          <w:bCs/>
          <w:sz w:val="24"/>
          <w:szCs w:val="24"/>
          <w:lang w:val="en-US" w:eastAsia="fr-FR"/>
        </w:rPr>
        <w:t>Facebook</w:t>
      </w:r>
      <w:r w:rsidR="005D25CA" w:rsidRPr="00672882">
        <w:rPr>
          <w:rFonts w:ascii="Times New Roman" w:eastAsia="Times New Roman" w:hAnsi="Times New Roman" w:cs="Times New Roman"/>
          <w:sz w:val="24"/>
          <w:szCs w:val="24"/>
          <w:lang w:val="en-US" w:eastAsia="fr-FR"/>
        </w:rPr>
        <w:t xml:space="preserve">, </w:t>
      </w:r>
      <w:r w:rsidR="005D25CA" w:rsidRPr="00672882">
        <w:rPr>
          <w:rFonts w:ascii="Times New Roman" w:eastAsia="Times New Roman" w:hAnsi="Times New Roman" w:cs="Times New Roman"/>
          <w:b/>
          <w:bCs/>
          <w:sz w:val="24"/>
          <w:szCs w:val="24"/>
          <w:lang w:val="en-US" w:eastAsia="fr-FR"/>
        </w:rPr>
        <w:t>X</w:t>
      </w:r>
      <w:r w:rsidR="005D25CA" w:rsidRPr="00672882">
        <w:rPr>
          <w:rFonts w:ascii="Times New Roman" w:eastAsia="Times New Roman" w:hAnsi="Times New Roman" w:cs="Times New Roman"/>
          <w:sz w:val="24"/>
          <w:szCs w:val="24"/>
          <w:lang w:val="en-US" w:eastAsia="fr-FR"/>
        </w:rPr>
        <w:t xml:space="preserve">, </w:t>
      </w:r>
      <w:r w:rsidR="005D25CA" w:rsidRPr="00672882">
        <w:rPr>
          <w:rFonts w:ascii="Times New Roman" w:eastAsia="Times New Roman" w:hAnsi="Times New Roman" w:cs="Times New Roman"/>
          <w:b/>
          <w:bCs/>
          <w:sz w:val="24"/>
          <w:szCs w:val="24"/>
          <w:lang w:val="en-US" w:eastAsia="fr-FR"/>
        </w:rPr>
        <w:t>LinkedIn</w:t>
      </w:r>
      <w:r w:rsidR="005D25CA" w:rsidRPr="00672882">
        <w:rPr>
          <w:rFonts w:ascii="Times New Roman" w:eastAsia="Times New Roman" w:hAnsi="Times New Roman" w:cs="Times New Roman"/>
          <w:sz w:val="24"/>
          <w:szCs w:val="24"/>
          <w:lang w:val="en-US" w:eastAsia="fr-FR"/>
        </w:rPr>
        <w:t xml:space="preserve">, </w:t>
      </w:r>
      <w:r w:rsidR="005D25CA" w:rsidRPr="00672882">
        <w:rPr>
          <w:rFonts w:ascii="Times New Roman" w:eastAsia="Times New Roman" w:hAnsi="Times New Roman" w:cs="Times New Roman"/>
          <w:b/>
          <w:bCs/>
          <w:sz w:val="24"/>
          <w:szCs w:val="24"/>
          <w:lang w:val="en-US" w:eastAsia="fr-FR"/>
        </w:rPr>
        <w:t>YouTube</w:t>
      </w:r>
      <w:r w:rsidR="005D25CA" w:rsidRPr="00672882">
        <w:rPr>
          <w:rFonts w:ascii="Times New Roman" w:eastAsia="Times New Roman" w:hAnsi="Times New Roman" w:cs="Times New Roman"/>
          <w:sz w:val="24"/>
          <w:szCs w:val="24"/>
          <w:lang w:val="en-US" w:eastAsia="fr-FR"/>
        </w:rPr>
        <w:t xml:space="preserve">, </w:t>
      </w:r>
      <w:r w:rsidRPr="00672882">
        <w:rPr>
          <w:rFonts w:ascii="Times New Roman" w:eastAsia="Times New Roman" w:hAnsi="Times New Roman" w:cs="Times New Roman"/>
          <w:b/>
          <w:bCs/>
          <w:sz w:val="24"/>
          <w:szCs w:val="24"/>
          <w:lang w:val="en-US" w:eastAsia="fr-FR"/>
        </w:rPr>
        <w:t>WhatsApp</w:t>
      </w:r>
      <w:r w:rsidR="005D25CA" w:rsidRPr="00672882">
        <w:rPr>
          <w:rFonts w:ascii="Times New Roman" w:eastAsia="Times New Roman" w:hAnsi="Times New Roman" w:cs="Times New Roman"/>
          <w:sz w:val="24"/>
          <w:szCs w:val="24"/>
          <w:lang w:val="en-US" w:eastAsia="fr-FR"/>
        </w:rPr>
        <w:t>.</w:t>
      </w:r>
    </w:p>
    <w:p w14:paraId="5C06705B" w14:textId="77777777" w:rsidR="005D25CA" w:rsidRPr="00672882" w:rsidRDefault="005D25CA" w:rsidP="00B0327F">
      <w:pPr>
        <w:pStyle w:val="Paragraphedeliste"/>
        <w:numPr>
          <w:ilvl w:val="0"/>
          <w:numId w:val="81"/>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Visioconférence :</w:t>
      </w:r>
    </w:p>
    <w:p w14:paraId="7E113297" w14:textId="77777777" w:rsidR="005D25CA" w:rsidRPr="00672882" w:rsidRDefault="005D25CA"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Organisation de réunions et de formations en ligne pour réduire les déplacements et favoriser la collaboration entre les agents de l'administration.</w:t>
      </w:r>
    </w:p>
    <w:p w14:paraId="74CEBB65" w14:textId="52C61348" w:rsidR="005D25CA" w:rsidRPr="00672882" w:rsidRDefault="001E2A7C" w:rsidP="00672882">
      <w:pPr>
        <w:spacing w:before="100" w:beforeAutospacing="1" w:after="100" w:afterAutospacing="1" w:line="360" w:lineRule="auto"/>
        <w:jc w:val="both"/>
        <w:rPr>
          <w:rFonts w:ascii="Times New Roman" w:eastAsia="Times New Roman" w:hAnsi="Times New Roman" w:cs="Times New Roman"/>
          <w:sz w:val="24"/>
          <w:szCs w:val="24"/>
          <w:lang w:val="en-US" w:eastAsia="fr-FR"/>
        </w:rPr>
      </w:pPr>
      <w:proofErr w:type="gramStart"/>
      <w:r w:rsidRPr="00672882">
        <w:rPr>
          <w:rFonts w:ascii="Times New Roman" w:eastAsia="Times New Roman" w:hAnsi="Times New Roman" w:cs="Times New Roman"/>
          <w:sz w:val="24"/>
          <w:szCs w:val="24"/>
          <w:lang w:val="en-US" w:eastAsia="fr-FR"/>
        </w:rPr>
        <w:t>Examples</w:t>
      </w:r>
      <w:r w:rsidR="005D25CA" w:rsidRPr="00672882">
        <w:rPr>
          <w:rFonts w:ascii="Times New Roman" w:eastAsia="Times New Roman" w:hAnsi="Times New Roman" w:cs="Times New Roman"/>
          <w:sz w:val="24"/>
          <w:szCs w:val="24"/>
          <w:lang w:val="en-US" w:eastAsia="fr-FR"/>
        </w:rPr>
        <w:t xml:space="preserve"> :</w:t>
      </w:r>
      <w:proofErr w:type="gramEnd"/>
      <w:r w:rsidR="005D25CA" w:rsidRPr="00672882">
        <w:rPr>
          <w:rFonts w:ascii="Times New Roman" w:eastAsia="Times New Roman" w:hAnsi="Times New Roman" w:cs="Times New Roman"/>
          <w:sz w:val="24"/>
          <w:szCs w:val="24"/>
          <w:lang w:val="en-US" w:eastAsia="fr-FR"/>
        </w:rPr>
        <w:t xml:space="preserve"> </w:t>
      </w:r>
      <w:r w:rsidR="005D25CA" w:rsidRPr="00672882">
        <w:rPr>
          <w:rFonts w:ascii="Times New Roman" w:eastAsia="Times New Roman" w:hAnsi="Times New Roman" w:cs="Times New Roman"/>
          <w:b/>
          <w:bCs/>
          <w:sz w:val="24"/>
          <w:szCs w:val="24"/>
          <w:lang w:val="en-US" w:eastAsia="fr-FR"/>
        </w:rPr>
        <w:t>Zoom</w:t>
      </w:r>
      <w:r w:rsidR="005D25CA" w:rsidRPr="00672882">
        <w:rPr>
          <w:rFonts w:ascii="Times New Roman" w:eastAsia="Times New Roman" w:hAnsi="Times New Roman" w:cs="Times New Roman"/>
          <w:sz w:val="24"/>
          <w:szCs w:val="24"/>
          <w:lang w:val="en-US" w:eastAsia="fr-FR"/>
        </w:rPr>
        <w:t xml:space="preserve">, </w:t>
      </w:r>
      <w:r w:rsidR="005D25CA" w:rsidRPr="00672882">
        <w:rPr>
          <w:rFonts w:ascii="Times New Roman" w:eastAsia="Times New Roman" w:hAnsi="Times New Roman" w:cs="Times New Roman"/>
          <w:b/>
          <w:bCs/>
          <w:sz w:val="24"/>
          <w:szCs w:val="24"/>
          <w:lang w:val="en-US" w:eastAsia="fr-FR"/>
        </w:rPr>
        <w:t>Teams</w:t>
      </w:r>
      <w:r w:rsidR="005D25CA" w:rsidRPr="00672882">
        <w:rPr>
          <w:rFonts w:ascii="Times New Roman" w:eastAsia="Times New Roman" w:hAnsi="Times New Roman" w:cs="Times New Roman"/>
          <w:sz w:val="24"/>
          <w:szCs w:val="24"/>
          <w:lang w:val="en-US" w:eastAsia="fr-FR"/>
        </w:rPr>
        <w:t xml:space="preserve">, </w:t>
      </w:r>
      <w:r w:rsidR="005D25CA" w:rsidRPr="00672882">
        <w:rPr>
          <w:rFonts w:ascii="Times New Roman" w:eastAsia="Times New Roman" w:hAnsi="Times New Roman" w:cs="Times New Roman"/>
          <w:b/>
          <w:bCs/>
          <w:sz w:val="24"/>
          <w:szCs w:val="24"/>
          <w:lang w:val="en-US" w:eastAsia="fr-FR"/>
        </w:rPr>
        <w:t>Skype</w:t>
      </w:r>
      <w:r w:rsidR="005D25CA" w:rsidRPr="00672882">
        <w:rPr>
          <w:rFonts w:ascii="Times New Roman" w:eastAsia="Times New Roman" w:hAnsi="Times New Roman" w:cs="Times New Roman"/>
          <w:sz w:val="24"/>
          <w:szCs w:val="24"/>
          <w:lang w:val="en-US" w:eastAsia="fr-FR"/>
        </w:rPr>
        <w:t xml:space="preserve">, </w:t>
      </w:r>
      <w:r w:rsidR="005D25CA" w:rsidRPr="00672882">
        <w:rPr>
          <w:rFonts w:ascii="Times New Roman" w:eastAsia="Times New Roman" w:hAnsi="Times New Roman" w:cs="Times New Roman"/>
          <w:b/>
          <w:bCs/>
          <w:sz w:val="24"/>
          <w:szCs w:val="24"/>
          <w:lang w:val="en-US" w:eastAsia="fr-FR"/>
        </w:rPr>
        <w:t>Meet</w:t>
      </w:r>
      <w:r w:rsidR="005D25CA" w:rsidRPr="00672882">
        <w:rPr>
          <w:rFonts w:ascii="Times New Roman" w:eastAsia="Times New Roman" w:hAnsi="Times New Roman" w:cs="Times New Roman"/>
          <w:sz w:val="24"/>
          <w:szCs w:val="24"/>
          <w:lang w:val="en-US" w:eastAsia="fr-FR"/>
        </w:rPr>
        <w:t>,</w:t>
      </w:r>
    </w:p>
    <w:p w14:paraId="39F80B4D" w14:textId="77777777" w:rsidR="005D25CA" w:rsidRPr="00672882" w:rsidRDefault="005D25CA" w:rsidP="00B0327F">
      <w:pPr>
        <w:pStyle w:val="Paragraphedeliste"/>
        <w:numPr>
          <w:ilvl w:val="0"/>
          <w:numId w:val="81"/>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Applications mobiles :</w:t>
      </w:r>
    </w:p>
    <w:p w14:paraId="7BD65B51" w14:textId="77777777" w:rsidR="005D25CA" w:rsidRPr="00672882" w:rsidRDefault="005D25CA"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Développement d'applications mobiles spécifiques pour offrir des services administratifs personnalisés et accessibles aux citoyens sur leurs smartphones.</w:t>
      </w:r>
    </w:p>
    <w:p w14:paraId="697A242A" w14:textId="589F6363" w:rsidR="005D25CA" w:rsidRPr="00672882" w:rsidRDefault="005D25CA" w:rsidP="00672882">
      <w:pPr>
        <w:spacing w:before="100" w:beforeAutospacing="1" w:after="100" w:afterAutospacing="1" w:line="360" w:lineRule="auto"/>
        <w:jc w:val="both"/>
        <w:rPr>
          <w:rFonts w:ascii="Times New Roman" w:eastAsia="Times New Roman" w:hAnsi="Times New Roman" w:cs="Times New Roman"/>
          <w:b/>
          <w:bCs/>
          <w:sz w:val="24"/>
          <w:szCs w:val="24"/>
          <w:lang w:eastAsia="fr-FR"/>
        </w:rPr>
      </w:pPr>
      <w:r w:rsidRPr="00672882">
        <w:rPr>
          <w:rFonts w:ascii="Times New Roman" w:eastAsia="Times New Roman" w:hAnsi="Times New Roman" w:cs="Times New Roman"/>
          <w:sz w:val="24"/>
          <w:szCs w:val="24"/>
          <w:lang w:eastAsia="fr-FR"/>
        </w:rPr>
        <w:t xml:space="preserve">Exemples : </w:t>
      </w:r>
      <w:proofErr w:type="spellStart"/>
      <w:r w:rsidRPr="00672882">
        <w:rPr>
          <w:rFonts w:ascii="Times New Roman" w:eastAsia="Times New Roman" w:hAnsi="Times New Roman" w:cs="Times New Roman"/>
          <w:b/>
          <w:bCs/>
          <w:sz w:val="24"/>
          <w:szCs w:val="24"/>
          <w:lang w:eastAsia="fr-FR"/>
        </w:rPr>
        <w:t>Anip</w:t>
      </w:r>
      <w:proofErr w:type="spellEnd"/>
      <w:r w:rsidRPr="00672882">
        <w:rPr>
          <w:rFonts w:ascii="Times New Roman" w:eastAsia="Times New Roman" w:hAnsi="Times New Roman" w:cs="Times New Roman"/>
          <w:b/>
          <w:bCs/>
          <w:sz w:val="24"/>
          <w:szCs w:val="24"/>
          <w:lang w:eastAsia="fr-FR"/>
        </w:rPr>
        <w:t xml:space="preserve"> </w:t>
      </w:r>
      <w:proofErr w:type="spellStart"/>
      <w:r w:rsidRPr="00672882">
        <w:rPr>
          <w:rFonts w:ascii="Times New Roman" w:eastAsia="Times New Roman" w:hAnsi="Times New Roman" w:cs="Times New Roman"/>
          <w:b/>
          <w:bCs/>
          <w:sz w:val="24"/>
          <w:szCs w:val="24"/>
          <w:lang w:eastAsia="fr-FR"/>
        </w:rPr>
        <w:t>bj</w:t>
      </w:r>
      <w:proofErr w:type="spellEnd"/>
      <w:r w:rsidRPr="00672882">
        <w:rPr>
          <w:rFonts w:ascii="Times New Roman" w:eastAsia="Times New Roman" w:hAnsi="Times New Roman" w:cs="Times New Roman"/>
          <w:b/>
          <w:bCs/>
          <w:sz w:val="24"/>
          <w:szCs w:val="24"/>
          <w:lang w:eastAsia="fr-FR"/>
        </w:rPr>
        <w:t xml:space="preserve">, </w:t>
      </w:r>
      <w:r w:rsidRPr="00672882">
        <w:rPr>
          <w:rFonts w:ascii="Times New Roman" w:hAnsi="Times New Roman" w:cs="Times New Roman"/>
          <w:b/>
          <w:bCs/>
          <w:sz w:val="24"/>
          <w:szCs w:val="24"/>
        </w:rPr>
        <w:t>e</w:t>
      </w:r>
      <w:r w:rsidRPr="00672882">
        <w:rPr>
          <w:rFonts w:ascii="Times New Roman" w:eastAsia="Times New Roman" w:hAnsi="Times New Roman" w:cs="Times New Roman"/>
          <w:b/>
          <w:bCs/>
          <w:sz w:val="24"/>
          <w:szCs w:val="24"/>
          <w:lang w:eastAsia="fr-FR"/>
        </w:rPr>
        <w:t xml:space="preserve">-services BJ, Mobile </w:t>
      </w:r>
      <w:proofErr w:type="spellStart"/>
      <w:r w:rsidRPr="00672882">
        <w:rPr>
          <w:rFonts w:ascii="Times New Roman" w:eastAsia="Times New Roman" w:hAnsi="Times New Roman" w:cs="Times New Roman"/>
          <w:b/>
          <w:bCs/>
          <w:sz w:val="24"/>
          <w:szCs w:val="24"/>
          <w:lang w:eastAsia="fr-FR"/>
        </w:rPr>
        <w:t>Tax</w:t>
      </w:r>
      <w:proofErr w:type="spellEnd"/>
      <w:r w:rsidRPr="00672882">
        <w:rPr>
          <w:rFonts w:ascii="Times New Roman" w:eastAsia="Times New Roman" w:hAnsi="Times New Roman" w:cs="Times New Roman"/>
          <w:b/>
          <w:bCs/>
          <w:sz w:val="24"/>
          <w:szCs w:val="24"/>
          <w:lang w:eastAsia="fr-FR"/>
        </w:rPr>
        <w:t>, …</w:t>
      </w:r>
    </w:p>
    <w:p w14:paraId="0DCA5546" w14:textId="04F75DA0" w:rsidR="005D25CA" w:rsidRPr="00672882" w:rsidRDefault="00BA4A06" w:rsidP="00B0327F">
      <w:pPr>
        <w:pStyle w:val="Paragraphedeliste"/>
        <w:numPr>
          <w:ilvl w:val="0"/>
          <w:numId w:val="149"/>
        </w:numPr>
        <w:spacing w:before="100" w:beforeAutospacing="1" w:after="100" w:afterAutospacing="1" w:line="360" w:lineRule="auto"/>
        <w:ind w:left="567"/>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AVANTAGES DES OUTILS NUMERIQUES D</w:t>
      </w:r>
      <w:r w:rsidR="005828E9">
        <w:rPr>
          <w:rFonts w:ascii="Times New Roman" w:eastAsia="Times New Roman" w:hAnsi="Times New Roman" w:cs="Times New Roman"/>
          <w:b/>
          <w:bCs/>
          <w:szCs w:val="24"/>
        </w:rPr>
        <w:t xml:space="preserve">ANS LA PRATIQUE ADMINISTRATIVE </w:t>
      </w:r>
    </w:p>
    <w:p w14:paraId="26361521" w14:textId="77777777" w:rsidR="005D25CA" w:rsidRPr="00672882" w:rsidRDefault="005D25CA" w:rsidP="00B0327F">
      <w:pPr>
        <w:numPr>
          <w:ilvl w:val="0"/>
          <w:numId w:val="7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Amélioration de l'efficacité :</w:t>
      </w:r>
      <w:r w:rsidRPr="00672882">
        <w:rPr>
          <w:rFonts w:ascii="Times New Roman" w:eastAsia="Times New Roman" w:hAnsi="Times New Roman" w:cs="Times New Roman"/>
          <w:sz w:val="24"/>
          <w:szCs w:val="24"/>
          <w:lang w:eastAsia="fr-FR"/>
        </w:rPr>
        <w:t xml:space="preserve"> Les outils numériques permettent de rationaliser les processus administratifs, réduisant ainsi les délais et les coûts.</w:t>
      </w:r>
    </w:p>
    <w:p w14:paraId="03D55D65" w14:textId="77777777" w:rsidR="005D25CA" w:rsidRPr="00672882" w:rsidRDefault="005D25CA" w:rsidP="00B0327F">
      <w:pPr>
        <w:numPr>
          <w:ilvl w:val="0"/>
          <w:numId w:val="7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Amélioration de la transparence :</w:t>
      </w:r>
      <w:r w:rsidRPr="00672882">
        <w:rPr>
          <w:rFonts w:ascii="Times New Roman" w:eastAsia="Times New Roman" w:hAnsi="Times New Roman" w:cs="Times New Roman"/>
          <w:sz w:val="24"/>
          <w:szCs w:val="24"/>
          <w:lang w:eastAsia="fr-FR"/>
        </w:rPr>
        <w:t xml:space="preserve"> L'utilisation des outils numériques permet de rendre l'administration plus transparente et accessible aux citoyens.</w:t>
      </w:r>
    </w:p>
    <w:p w14:paraId="2B6CAD55" w14:textId="77777777" w:rsidR="005D25CA" w:rsidRPr="00672882" w:rsidRDefault="005D25CA" w:rsidP="00B0327F">
      <w:pPr>
        <w:numPr>
          <w:ilvl w:val="0"/>
          <w:numId w:val="7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Amélioration de la redevabilité :</w:t>
      </w:r>
      <w:r w:rsidRPr="00672882">
        <w:rPr>
          <w:rFonts w:ascii="Times New Roman" w:eastAsia="Times New Roman" w:hAnsi="Times New Roman" w:cs="Times New Roman"/>
          <w:sz w:val="24"/>
          <w:szCs w:val="24"/>
          <w:lang w:eastAsia="fr-FR"/>
        </w:rPr>
        <w:t xml:space="preserve"> Les outils numériques permettent de mieux suivre les activités de l'administration et de la responsabiliser vis-à-vis des citoyens.</w:t>
      </w:r>
    </w:p>
    <w:p w14:paraId="03424DDB" w14:textId="77777777" w:rsidR="005D25CA" w:rsidRPr="00672882" w:rsidRDefault="005D25CA" w:rsidP="00B0327F">
      <w:pPr>
        <w:numPr>
          <w:ilvl w:val="0"/>
          <w:numId w:val="7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Amélioration de l'accès aux services publics :</w:t>
      </w:r>
      <w:r w:rsidRPr="00672882">
        <w:rPr>
          <w:rFonts w:ascii="Times New Roman" w:eastAsia="Times New Roman" w:hAnsi="Times New Roman" w:cs="Times New Roman"/>
          <w:sz w:val="24"/>
          <w:szCs w:val="24"/>
          <w:lang w:eastAsia="fr-FR"/>
        </w:rPr>
        <w:t xml:space="preserve"> Les outils numériques facilitent l'accès aux services publics pour les citoyens, en particulier ceux qui vivent dans des zones rurales ou reculées.</w:t>
      </w:r>
    </w:p>
    <w:p w14:paraId="21B171F9" w14:textId="12AE305E" w:rsidR="005D25CA" w:rsidRPr="00672882" w:rsidRDefault="00BA4A06" w:rsidP="00B0327F">
      <w:pPr>
        <w:pStyle w:val="Paragraphedeliste"/>
        <w:numPr>
          <w:ilvl w:val="0"/>
          <w:numId w:val="149"/>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lastRenderedPageBreak/>
        <w:t>DEFIS LIES A L'UTILISATION DES OUTILS NUMERIQUES D</w:t>
      </w:r>
      <w:r w:rsidR="005828E9">
        <w:rPr>
          <w:rFonts w:ascii="Times New Roman" w:eastAsia="Times New Roman" w:hAnsi="Times New Roman" w:cs="Times New Roman"/>
          <w:b/>
          <w:bCs/>
          <w:szCs w:val="24"/>
        </w:rPr>
        <w:t xml:space="preserve">ANS LA PRATIQUE ADMINISTRATIVE </w:t>
      </w:r>
    </w:p>
    <w:p w14:paraId="2F6E25C4" w14:textId="77777777" w:rsidR="005D25CA" w:rsidRPr="00672882" w:rsidRDefault="005D25CA" w:rsidP="00B0327F">
      <w:pPr>
        <w:numPr>
          <w:ilvl w:val="0"/>
          <w:numId w:val="78"/>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Accès à l'internet et au matériel informatique :</w:t>
      </w:r>
      <w:r w:rsidRPr="00672882">
        <w:rPr>
          <w:rFonts w:ascii="Times New Roman" w:eastAsia="Times New Roman" w:hAnsi="Times New Roman" w:cs="Times New Roman"/>
          <w:sz w:val="24"/>
          <w:szCs w:val="24"/>
          <w:lang w:eastAsia="fr-FR"/>
        </w:rPr>
        <w:t xml:space="preserve"> Tous les citoyens n'ont pas accès à l'internet et au matériel informatique nécessaire pour utiliser les outils numériques.</w:t>
      </w:r>
    </w:p>
    <w:p w14:paraId="2FABA58C" w14:textId="77777777" w:rsidR="005D25CA" w:rsidRPr="00672882" w:rsidRDefault="005D25CA" w:rsidP="00B0327F">
      <w:pPr>
        <w:numPr>
          <w:ilvl w:val="0"/>
          <w:numId w:val="78"/>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Compétences numériques :</w:t>
      </w:r>
      <w:r w:rsidRPr="00672882">
        <w:rPr>
          <w:rFonts w:ascii="Times New Roman" w:eastAsia="Times New Roman" w:hAnsi="Times New Roman" w:cs="Times New Roman"/>
          <w:sz w:val="24"/>
          <w:szCs w:val="24"/>
          <w:lang w:eastAsia="fr-FR"/>
        </w:rPr>
        <w:t xml:space="preserve"> Il est nécessaire de renforcer les compétences numériques des agents de l'administration et des citoyens pour qu'ils puissent utiliser efficacement les outils numériques.</w:t>
      </w:r>
    </w:p>
    <w:p w14:paraId="66FAC16D" w14:textId="77777777" w:rsidR="005D25CA" w:rsidRPr="00672882" w:rsidRDefault="005D25CA" w:rsidP="00B0327F">
      <w:pPr>
        <w:numPr>
          <w:ilvl w:val="0"/>
          <w:numId w:val="78"/>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Sécurité des données :</w:t>
      </w:r>
      <w:r w:rsidRPr="00672882">
        <w:rPr>
          <w:rFonts w:ascii="Times New Roman" w:eastAsia="Times New Roman" w:hAnsi="Times New Roman" w:cs="Times New Roman"/>
          <w:sz w:val="24"/>
          <w:szCs w:val="24"/>
          <w:lang w:eastAsia="fr-FR"/>
        </w:rPr>
        <w:t xml:space="preserve"> La sécurité des données est un enjeu important lors de l'utilisation des outils numériques, et il est nécessaire de mettre en place des mesures adéquates pour protéger les données personnelles.</w:t>
      </w:r>
    </w:p>
    <w:p w14:paraId="3CDB5D12" w14:textId="77777777" w:rsidR="005D25CA" w:rsidRPr="00672882" w:rsidRDefault="005D25CA" w:rsidP="00B0327F">
      <w:pPr>
        <w:numPr>
          <w:ilvl w:val="0"/>
          <w:numId w:val="78"/>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Coût de mise en œuvre :</w:t>
      </w:r>
      <w:r w:rsidRPr="00672882">
        <w:rPr>
          <w:rFonts w:ascii="Times New Roman" w:eastAsia="Times New Roman" w:hAnsi="Times New Roman" w:cs="Times New Roman"/>
          <w:sz w:val="24"/>
          <w:szCs w:val="24"/>
          <w:lang w:eastAsia="fr-FR"/>
        </w:rPr>
        <w:t xml:space="preserve"> La mise en œuvre d'outils numériques peut être coûteuse, et il est nécessaire de disposer de ressources suffisantes pour assurer leur maintenance et leur mise à jour.</w:t>
      </w:r>
    </w:p>
    <w:p w14:paraId="468E59A6" w14:textId="77777777" w:rsidR="005D25CA" w:rsidRPr="00672882" w:rsidRDefault="005D25CA" w:rsidP="00672882">
      <w:p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Malgré ces défis, les outils numériques ont un rôle important à jouer dans la modernisation de l'administration publique au Bénin et dans l'amélioration de la qualité des services publics fournis aux citoyens.</w:t>
      </w:r>
    </w:p>
    <w:p w14:paraId="76AAC6CC" w14:textId="6B05CB2F" w:rsidR="005D25CA" w:rsidRPr="00672882" w:rsidRDefault="005D25CA" w:rsidP="00672882">
      <w:pPr>
        <w:spacing w:before="100" w:beforeAutospacing="1" w:after="100" w:afterAutospacing="1" w:line="360" w:lineRule="auto"/>
        <w:ind w:firstLine="360"/>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Il est important de continuer à investir dans le développement et l'utilisation des outils numériques, tout en s'assurant que toutes les personnes aient accès à ces outils et aux compétences nécessaires pour les utiliser.</w:t>
      </w:r>
    </w:p>
    <w:p w14:paraId="10998A0E" w14:textId="77777777" w:rsidR="005D25CA" w:rsidRPr="00672882" w:rsidRDefault="005D25CA" w:rsidP="00672882">
      <w:pPr>
        <w:pStyle w:val="Paragraphedeliste"/>
        <w:spacing w:line="360" w:lineRule="auto"/>
        <w:jc w:val="both"/>
        <w:rPr>
          <w:rFonts w:ascii="Times New Roman" w:hAnsi="Times New Roman" w:cs="Times New Roman"/>
          <w:color w:val="FF0000"/>
          <w:szCs w:val="24"/>
        </w:rPr>
      </w:pPr>
    </w:p>
    <w:p w14:paraId="6D51FDFF" w14:textId="001B8F04" w:rsidR="005D25CA" w:rsidRPr="00672882" w:rsidRDefault="00BA4A06" w:rsidP="00B0327F">
      <w:pPr>
        <w:pStyle w:val="Paragraphedeliste"/>
        <w:numPr>
          <w:ilvl w:val="0"/>
          <w:numId w:val="149"/>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CAS DES OUTILS NUMERIQUES UTILISES DANS LES ADMINISTRATIONS DU BENIN</w:t>
      </w:r>
    </w:p>
    <w:p w14:paraId="7D8A0157" w14:textId="77777777" w:rsidR="005D25CA" w:rsidRPr="00672882" w:rsidRDefault="005D25CA" w:rsidP="00672882">
      <w:pPr>
        <w:pStyle w:val="NormalWeb"/>
        <w:spacing w:line="360" w:lineRule="auto"/>
        <w:ind w:firstLine="360"/>
        <w:jc w:val="both"/>
      </w:pPr>
      <w:r w:rsidRPr="00672882">
        <w:t>Le gouvernement du Bénin s'est engagé dans une démarche de modernisation de l'administration publique en adoptant les technologies numériques. Divers outils numériques sont désormais utilisés pour améliorer l'efficacité, la transparence et la redevabilité des services publics.</w:t>
      </w:r>
    </w:p>
    <w:p w14:paraId="3262616A" w14:textId="6CC6EBAF" w:rsidR="005D25CA" w:rsidRPr="00672882" w:rsidRDefault="00DF0B11" w:rsidP="00672882">
      <w:pPr>
        <w:pStyle w:val="NormalWeb"/>
        <w:spacing w:line="360" w:lineRule="auto"/>
        <w:jc w:val="both"/>
      </w:pPr>
      <w:r w:rsidRPr="00672882">
        <w:rPr>
          <w:rStyle w:val="lev"/>
        </w:rPr>
        <w:t>E</w:t>
      </w:r>
      <w:r w:rsidR="005D25CA" w:rsidRPr="00672882">
        <w:rPr>
          <w:rStyle w:val="lev"/>
        </w:rPr>
        <w:t>xemples d'outils numériques utilisés dans les administrations publiques au Bénin :</w:t>
      </w:r>
    </w:p>
    <w:p w14:paraId="033FEE43" w14:textId="77777777" w:rsidR="005D25CA" w:rsidRPr="00672882" w:rsidRDefault="005D25CA" w:rsidP="00B0327F">
      <w:pPr>
        <w:pStyle w:val="Paragraphedeliste"/>
        <w:numPr>
          <w:ilvl w:val="0"/>
          <w:numId w:val="88"/>
        </w:numPr>
        <w:spacing w:after="160" w:line="360" w:lineRule="auto"/>
        <w:ind w:left="284" w:hanging="284"/>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Système Intégré de Gestion des Ressources Humaines des Forces armées béninoises (SIGRH-FAB) :</w:t>
      </w:r>
      <w:r w:rsidRPr="00672882">
        <w:rPr>
          <w:rFonts w:ascii="Times New Roman" w:eastAsia="Times New Roman" w:hAnsi="Times New Roman" w:cs="Times New Roman"/>
          <w:szCs w:val="24"/>
        </w:rPr>
        <w:t xml:space="preserve"> Ce système permet de gérer l’ensemble du personnel militaire des Forces </w:t>
      </w:r>
      <w:r w:rsidRPr="00672882">
        <w:rPr>
          <w:rFonts w:ascii="Times New Roman" w:eastAsia="Times New Roman" w:hAnsi="Times New Roman" w:cs="Times New Roman"/>
          <w:szCs w:val="24"/>
        </w:rPr>
        <w:lastRenderedPageBreak/>
        <w:t>armées béninoises et de suivre leurs carrières. Il permet également de générer des rapports statistiques et d'analyser les données RH.</w:t>
      </w:r>
    </w:p>
    <w:p w14:paraId="46A43025" w14:textId="77777777" w:rsidR="005D25CA" w:rsidRPr="00672882" w:rsidRDefault="005D25CA" w:rsidP="00B0327F">
      <w:pPr>
        <w:pStyle w:val="Paragraphedeliste"/>
        <w:numPr>
          <w:ilvl w:val="0"/>
          <w:numId w:val="88"/>
        </w:numPr>
        <w:spacing w:before="100" w:beforeAutospacing="1" w:after="100" w:afterAutospacing="1" w:line="360" w:lineRule="auto"/>
        <w:ind w:left="284" w:hanging="284"/>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Traite Solde :</w:t>
      </w:r>
    </w:p>
    <w:p w14:paraId="23D7D0F0" w14:textId="77777777" w:rsidR="005D25CA" w:rsidRPr="00672882" w:rsidRDefault="005D25CA" w:rsidP="00B0327F">
      <w:pPr>
        <w:pStyle w:val="Paragraphedeliste"/>
        <w:numPr>
          <w:ilvl w:val="0"/>
          <w:numId w:val="88"/>
        </w:numPr>
        <w:spacing w:before="100" w:beforeAutospacing="1" w:after="100" w:afterAutospacing="1" w:line="360" w:lineRule="auto"/>
        <w:ind w:left="284" w:hanging="284"/>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 xml:space="preserve">Système de </w:t>
      </w:r>
      <w:proofErr w:type="spellStart"/>
      <w:r w:rsidRPr="00672882">
        <w:rPr>
          <w:rFonts w:ascii="Times New Roman" w:eastAsia="Times New Roman" w:hAnsi="Times New Roman" w:cs="Times New Roman"/>
          <w:b/>
          <w:bCs/>
          <w:szCs w:val="24"/>
        </w:rPr>
        <w:t>Costing</w:t>
      </w:r>
      <w:proofErr w:type="spellEnd"/>
      <w:r w:rsidRPr="00672882">
        <w:rPr>
          <w:rFonts w:ascii="Times New Roman" w:eastAsia="Times New Roman" w:hAnsi="Times New Roman" w:cs="Times New Roman"/>
          <w:b/>
          <w:bCs/>
          <w:szCs w:val="24"/>
        </w:rPr>
        <w:t xml:space="preserve"> par le Référentiel (SYCOREF) : </w:t>
      </w:r>
      <w:r w:rsidRPr="00672882">
        <w:rPr>
          <w:rFonts w:ascii="Times New Roman" w:eastAsia="Times New Roman" w:hAnsi="Times New Roman" w:cs="Times New Roman"/>
          <w:szCs w:val="24"/>
        </w:rPr>
        <w:t>c’est une application web basée sur le répertoire des prix de Référence conçue par le Ministère de l’Economie et des Finances à travers la Direction Nationale du Contrôle Financier, dans le cadre d’assainir les Finances publiques et pour une meilleure planification budgétaire des activités inscrites aux Plans du Travail Annuel (PTA) et aux Plans de Passation des Marchés (PPM) des ministères et structures de l’État. Cette application web vise à :</w:t>
      </w:r>
    </w:p>
    <w:p w14:paraId="29775B55" w14:textId="77777777" w:rsidR="005D25CA" w:rsidRPr="00672882" w:rsidRDefault="005D25CA" w:rsidP="00B0327F">
      <w:pPr>
        <w:pStyle w:val="Paragraphedeliste"/>
        <w:numPr>
          <w:ilvl w:val="0"/>
          <w:numId w:val="83"/>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szCs w:val="24"/>
        </w:rPr>
        <w:t>Faire une estimation,</w:t>
      </w:r>
    </w:p>
    <w:p w14:paraId="62F7A50B" w14:textId="77777777" w:rsidR="005D25CA" w:rsidRPr="00672882" w:rsidRDefault="005D25CA" w:rsidP="00B0327F">
      <w:pPr>
        <w:pStyle w:val="Paragraphedeliste"/>
        <w:numPr>
          <w:ilvl w:val="0"/>
          <w:numId w:val="83"/>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szCs w:val="24"/>
        </w:rPr>
        <w:t>Fiabiliser les prévisions budgétaires,</w:t>
      </w:r>
    </w:p>
    <w:p w14:paraId="518376AE" w14:textId="77777777" w:rsidR="005D25CA" w:rsidRPr="00672882" w:rsidRDefault="005D25CA" w:rsidP="00B0327F">
      <w:pPr>
        <w:pStyle w:val="Paragraphedeliste"/>
        <w:numPr>
          <w:ilvl w:val="0"/>
          <w:numId w:val="83"/>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szCs w:val="24"/>
        </w:rPr>
        <w:t>Dématérialiser le processus d’homologation des articles non répertoriés,</w:t>
      </w:r>
    </w:p>
    <w:p w14:paraId="3B6CC954" w14:textId="77777777" w:rsidR="005D25CA" w:rsidRPr="00672882" w:rsidRDefault="005D25CA" w:rsidP="00B0327F">
      <w:pPr>
        <w:pStyle w:val="Paragraphedeliste"/>
        <w:numPr>
          <w:ilvl w:val="0"/>
          <w:numId w:val="83"/>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szCs w:val="24"/>
        </w:rPr>
        <w:t>Améliorer la gestion des carburants et des frais de mission ;</w:t>
      </w:r>
    </w:p>
    <w:p w14:paraId="5774665E" w14:textId="77777777" w:rsidR="005D25CA" w:rsidRPr="00672882" w:rsidRDefault="005D25CA" w:rsidP="00B0327F">
      <w:pPr>
        <w:pStyle w:val="Paragraphedeliste"/>
        <w:numPr>
          <w:ilvl w:val="0"/>
          <w:numId w:val="83"/>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szCs w:val="24"/>
        </w:rPr>
        <w:t>Automatiser la réalisation des fiches de financement des activités, des Plans du Travail Annuel (PTA) et des Plans de Passation des Marchés (PPM).</w:t>
      </w:r>
    </w:p>
    <w:p w14:paraId="27880F99" w14:textId="77777777" w:rsidR="005D25CA" w:rsidRPr="00672882" w:rsidRDefault="005D25CA" w:rsidP="00672882">
      <w:pPr>
        <w:pStyle w:val="Paragraphedeliste"/>
        <w:spacing w:before="100" w:beforeAutospacing="1" w:after="100" w:afterAutospacing="1" w:line="360" w:lineRule="auto"/>
        <w:ind w:left="1440"/>
        <w:jc w:val="both"/>
        <w:rPr>
          <w:rFonts w:ascii="Times New Roman" w:eastAsia="Times New Roman" w:hAnsi="Times New Roman" w:cs="Times New Roman"/>
          <w:szCs w:val="24"/>
        </w:rPr>
      </w:pPr>
    </w:p>
    <w:p w14:paraId="29CB2631" w14:textId="78605355" w:rsidR="005D25CA" w:rsidRPr="00672882" w:rsidRDefault="005D25CA" w:rsidP="00B0327F">
      <w:pPr>
        <w:pStyle w:val="Paragraphedeliste"/>
        <w:numPr>
          <w:ilvl w:val="0"/>
          <w:numId w:val="89"/>
        </w:numPr>
        <w:spacing w:before="100" w:beforeAutospacing="1" w:after="100" w:afterAutospacing="1" w:line="360" w:lineRule="auto"/>
        <w:ind w:left="284" w:hanging="284"/>
        <w:jc w:val="both"/>
        <w:rPr>
          <w:rFonts w:ascii="Times New Roman" w:eastAsia="Times New Roman" w:hAnsi="Times New Roman" w:cs="Times New Roman"/>
          <w:b/>
          <w:bCs/>
          <w:szCs w:val="24"/>
        </w:rPr>
      </w:pPr>
      <w:r w:rsidRPr="00672882">
        <w:rPr>
          <w:rFonts w:ascii="Times New Roman" w:eastAsia="Times New Roman" w:hAnsi="Times New Roman" w:cs="Times New Roman"/>
          <w:b/>
          <w:bCs/>
          <w:szCs w:val="24"/>
        </w:rPr>
        <w:t xml:space="preserve">Gestion Electronique des courriers (GEC / GED) : </w:t>
      </w:r>
      <w:r w:rsidRPr="00672882">
        <w:rPr>
          <w:rFonts w:ascii="Times New Roman" w:eastAsia="Times New Roman" w:hAnsi="Times New Roman" w:cs="Times New Roman"/>
          <w:szCs w:val="24"/>
        </w:rPr>
        <w:t>La gestion électronique des courriers (GEC), également connue sous le nom de gestion électronique des documents (GED) appliquée aux courriers, est un ensemble de solutions logicielles et de processus qui permettent de numériser, stocker, gérer et archiver les courriers électroniques et physiques reçus, envoyés et internes au sein d'une organisation.</w:t>
      </w:r>
    </w:p>
    <w:p w14:paraId="2269DA7E" w14:textId="77777777" w:rsidR="00705FEE" w:rsidRPr="00672882" w:rsidRDefault="00705FEE" w:rsidP="00672882">
      <w:pPr>
        <w:pStyle w:val="Paragraphedeliste"/>
        <w:spacing w:before="100" w:beforeAutospacing="1" w:after="100" w:afterAutospacing="1" w:line="360" w:lineRule="auto"/>
        <w:ind w:left="284" w:firstLine="0"/>
        <w:jc w:val="both"/>
        <w:rPr>
          <w:rFonts w:ascii="Times New Roman" w:eastAsia="Times New Roman" w:hAnsi="Times New Roman" w:cs="Times New Roman"/>
          <w:b/>
          <w:bCs/>
          <w:szCs w:val="24"/>
        </w:rPr>
      </w:pPr>
    </w:p>
    <w:p w14:paraId="7184F5D2" w14:textId="77777777" w:rsidR="005D25CA" w:rsidRPr="00672882" w:rsidRDefault="005D25CA" w:rsidP="00B0327F">
      <w:pPr>
        <w:pStyle w:val="Paragraphedeliste"/>
        <w:numPr>
          <w:ilvl w:val="0"/>
          <w:numId w:val="178"/>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Fonctionnalités principales</w:t>
      </w:r>
    </w:p>
    <w:p w14:paraId="14D77932" w14:textId="77777777" w:rsidR="005D25CA" w:rsidRPr="00672882" w:rsidRDefault="005D25CA" w:rsidP="00B0327F">
      <w:pPr>
        <w:numPr>
          <w:ilvl w:val="0"/>
          <w:numId w:val="8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Numérisation :</w:t>
      </w:r>
      <w:r w:rsidRPr="00672882">
        <w:rPr>
          <w:rFonts w:ascii="Times New Roman" w:eastAsia="Times New Roman" w:hAnsi="Times New Roman" w:cs="Times New Roman"/>
          <w:sz w:val="24"/>
          <w:szCs w:val="24"/>
          <w:lang w:eastAsia="fr-FR"/>
        </w:rPr>
        <w:t xml:space="preserve"> Conversion des courriers physiques en fichiers numériques.</w:t>
      </w:r>
    </w:p>
    <w:p w14:paraId="2951290A" w14:textId="77777777" w:rsidR="005D25CA" w:rsidRPr="00672882" w:rsidRDefault="005D25CA" w:rsidP="00B0327F">
      <w:pPr>
        <w:numPr>
          <w:ilvl w:val="0"/>
          <w:numId w:val="8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Stockage :</w:t>
      </w:r>
      <w:r w:rsidRPr="00672882">
        <w:rPr>
          <w:rFonts w:ascii="Times New Roman" w:eastAsia="Times New Roman" w:hAnsi="Times New Roman" w:cs="Times New Roman"/>
          <w:sz w:val="24"/>
          <w:szCs w:val="24"/>
          <w:lang w:eastAsia="fr-FR"/>
        </w:rPr>
        <w:t xml:space="preserve"> Archivage sécurisé des courriers numériques dans un référentiel centralisé.</w:t>
      </w:r>
    </w:p>
    <w:p w14:paraId="29A02F1D" w14:textId="77777777" w:rsidR="005D25CA" w:rsidRPr="00672882" w:rsidRDefault="005D25CA" w:rsidP="00B0327F">
      <w:pPr>
        <w:numPr>
          <w:ilvl w:val="0"/>
          <w:numId w:val="8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Gestion :</w:t>
      </w:r>
      <w:r w:rsidRPr="00672882">
        <w:rPr>
          <w:rFonts w:ascii="Times New Roman" w:eastAsia="Times New Roman" w:hAnsi="Times New Roman" w:cs="Times New Roman"/>
          <w:sz w:val="24"/>
          <w:szCs w:val="24"/>
          <w:lang w:eastAsia="fr-FR"/>
        </w:rPr>
        <w:t xml:space="preserve"> Classement, indexation et recherche des courriers numériques.</w:t>
      </w:r>
    </w:p>
    <w:p w14:paraId="013C3425" w14:textId="77777777" w:rsidR="005D25CA" w:rsidRPr="00672882" w:rsidRDefault="005D25CA" w:rsidP="00B0327F">
      <w:pPr>
        <w:numPr>
          <w:ilvl w:val="0"/>
          <w:numId w:val="8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Routage :</w:t>
      </w:r>
      <w:r w:rsidRPr="00672882">
        <w:rPr>
          <w:rFonts w:ascii="Times New Roman" w:eastAsia="Times New Roman" w:hAnsi="Times New Roman" w:cs="Times New Roman"/>
          <w:sz w:val="24"/>
          <w:szCs w:val="24"/>
          <w:lang w:eastAsia="fr-FR"/>
        </w:rPr>
        <w:t xml:space="preserve"> Automatisation du traitement des courriers selon des règles prédéfinies.</w:t>
      </w:r>
    </w:p>
    <w:p w14:paraId="7DA9234A" w14:textId="77777777" w:rsidR="005D25CA" w:rsidRPr="00672882" w:rsidRDefault="005D25CA" w:rsidP="00B0327F">
      <w:pPr>
        <w:numPr>
          <w:ilvl w:val="0"/>
          <w:numId w:val="8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Collaboration :</w:t>
      </w:r>
      <w:r w:rsidRPr="00672882">
        <w:rPr>
          <w:rFonts w:ascii="Times New Roman" w:eastAsia="Times New Roman" w:hAnsi="Times New Roman" w:cs="Times New Roman"/>
          <w:sz w:val="24"/>
          <w:szCs w:val="24"/>
          <w:lang w:eastAsia="fr-FR"/>
        </w:rPr>
        <w:t xml:space="preserve"> Partage des courriers numériques avec des collaborateurs internes ou externes.</w:t>
      </w:r>
    </w:p>
    <w:p w14:paraId="5CBBC265" w14:textId="77777777" w:rsidR="005D25CA" w:rsidRPr="00672882" w:rsidRDefault="005D25CA" w:rsidP="00B0327F">
      <w:pPr>
        <w:numPr>
          <w:ilvl w:val="0"/>
          <w:numId w:val="84"/>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Archivage :</w:t>
      </w:r>
      <w:r w:rsidRPr="00672882">
        <w:rPr>
          <w:rFonts w:ascii="Times New Roman" w:eastAsia="Times New Roman" w:hAnsi="Times New Roman" w:cs="Times New Roman"/>
          <w:sz w:val="24"/>
          <w:szCs w:val="24"/>
          <w:lang w:eastAsia="fr-FR"/>
        </w:rPr>
        <w:t xml:space="preserve"> Conservation des courriers numériques à long terme conformément aux réglementations en vigueur.</w:t>
      </w:r>
    </w:p>
    <w:p w14:paraId="2A1D9374" w14:textId="67EBDC14" w:rsidR="005D25CA" w:rsidRPr="00672882" w:rsidRDefault="005D25CA" w:rsidP="00B0327F">
      <w:pPr>
        <w:pStyle w:val="Paragraphedeliste"/>
        <w:numPr>
          <w:ilvl w:val="0"/>
          <w:numId w:val="89"/>
        </w:numPr>
        <w:spacing w:before="100" w:beforeAutospacing="1" w:after="100" w:afterAutospacing="1" w:line="360" w:lineRule="auto"/>
        <w:ind w:left="284" w:hanging="284"/>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lastRenderedPageBreak/>
        <w:t>Système Intégré de Gestion des Finances Publiques (SIGFP)</w:t>
      </w:r>
      <w:r w:rsidRPr="00672882">
        <w:rPr>
          <w:rFonts w:ascii="Times New Roman" w:eastAsia="Times New Roman" w:hAnsi="Times New Roman" w:cs="Times New Roman"/>
          <w:szCs w:val="24"/>
        </w:rPr>
        <w:t xml:space="preserve"> : Le </w:t>
      </w:r>
      <w:r w:rsidRPr="00672882">
        <w:rPr>
          <w:rFonts w:ascii="Times New Roman" w:eastAsia="Times New Roman" w:hAnsi="Times New Roman" w:cs="Times New Roman"/>
          <w:b/>
          <w:bCs/>
          <w:szCs w:val="24"/>
        </w:rPr>
        <w:t>SIGFP</w:t>
      </w:r>
      <w:r w:rsidRPr="00672882">
        <w:rPr>
          <w:rFonts w:ascii="Times New Roman" w:eastAsia="Times New Roman" w:hAnsi="Times New Roman" w:cs="Times New Roman"/>
          <w:szCs w:val="24"/>
        </w:rPr>
        <w:t xml:space="preserve"> est un outil crucial pour la gestion des finances publiques au Bénin. Il permet d'automatiser et de rationaliser l'ensemble des processus budgétaires, comptables et de trésorerie de l'État, contribuant ainsi à une gestion plus transparente, efficace et responsable des finances publiques.</w:t>
      </w:r>
    </w:p>
    <w:p w14:paraId="5E66CE05" w14:textId="77777777" w:rsidR="00705FEE" w:rsidRPr="00672882" w:rsidRDefault="00705FEE" w:rsidP="00672882">
      <w:pPr>
        <w:pStyle w:val="Paragraphedeliste"/>
        <w:spacing w:before="100" w:beforeAutospacing="1" w:after="100" w:afterAutospacing="1" w:line="360" w:lineRule="auto"/>
        <w:ind w:left="284" w:firstLine="0"/>
        <w:jc w:val="both"/>
        <w:rPr>
          <w:rFonts w:ascii="Times New Roman" w:eastAsia="Times New Roman" w:hAnsi="Times New Roman" w:cs="Times New Roman"/>
          <w:szCs w:val="24"/>
        </w:rPr>
      </w:pPr>
    </w:p>
    <w:p w14:paraId="4BAE9F28" w14:textId="77777777" w:rsidR="005D25CA" w:rsidRPr="00672882" w:rsidRDefault="005D25CA" w:rsidP="00B0327F">
      <w:pPr>
        <w:pStyle w:val="Paragraphedeliste"/>
        <w:numPr>
          <w:ilvl w:val="0"/>
          <w:numId w:val="178"/>
        </w:numPr>
        <w:spacing w:before="100" w:beforeAutospacing="1" w:after="0"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Fonctionnalités clés du SIGFP :</w:t>
      </w:r>
    </w:p>
    <w:p w14:paraId="051CAF74" w14:textId="77777777" w:rsidR="005D25CA" w:rsidRPr="00672882" w:rsidRDefault="005D25CA" w:rsidP="00B0327F">
      <w:pPr>
        <w:numPr>
          <w:ilvl w:val="0"/>
          <w:numId w:val="85"/>
        </w:numPr>
        <w:spacing w:before="100" w:beforeAutospacing="1" w:after="0"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Préparation du budget :</w:t>
      </w:r>
      <w:r w:rsidRPr="00672882">
        <w:rPr>
          <w:rFonts w:ascii="Times New Roman" w:eastAsia="Times New Roman" w:hAnsi="Times New Roman" w:cs="Times New Roman"/>
          <w:sz w:val="24"/>
          <w:szCs w:val="24"/>
          <w:lang w:eastAsia="fr-FR"/>
        </w:rPr>
        <w:t xml:space="preserve"> Le SIGFP accompagne l'élaboration du budget de l'État en suivant les procédures budgétaires en vigueur.</w:t>
      </w:r>
    </w:p>
    <w:p w14:paraId="3883BA86" w14:textId="77777777" w:rsidR="005D25CA" w:rsidRPr="00672882" w:rsidRDefault="005D25CA" w:rsidP="00B0327F">
      <w:pPr>
        <w:numPr>
          <w:ilvl w:val="0"/>
          <w:numId w:val="85"/>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Exécution du budget :</w:t>
      </w:r>
      <w:r w:rsidRPr="00672882">
        <w:rPr>
          <w:rFonts w:ascii="Times New Roman" w:eastAsia="Times New Roman" w:hAnsi="Times New Roman" w:cs="Times New Roman"/>
          <w:sz w:val="24"/>
          <w:szCs w:val="24"/>
          <w:lang w:eastAsia="fr-FR"/>
        </w:rPr>
        <w:t xml:space="preserve"> Il facilite l'exécution du budget de l'État en automatisant les processus de dépenses et en assurant un contrôle rigoureux.</w:t>
      </w:r>
    </w:p>
    <w:p w14:paraId="3097882A" w14:textId="77777777" w:rsidR="005D25CA" w:rsidRPr="00672882" w:rsidRDefault="005D25CA" w:rsidP="00B0327F">
      <w:pPr>
        <w:numPr>
          <w:ilvl w:val="0"/>
          <w:numId w:val="85"/>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Suivi et contrôle des dépenses :</w:t>
      </w:r>
      <w:r w:rsidRPr="00672882">
        <w:rPr>
          <w:rFonts w:ascii="Times New Roman" w:eastAsia="Times New Roman" w:hAnsi="Times New Roman" w:cs="Times New Roman"/>
          <w:sz w:val="24"/>
          <w:szCs w:val="24"/>
          <w:lang w:eastAsia="fr-FR"/>
        </w:rPr>
        <w:t xml:space="preserve"> Le SIGFP permet un suivi et un contrôle en temps réel des dépenses publiques, garantissant une utilisation efficiente des ressources.</w:t>
      </w:r>
    </w:p>
    <w:p w14:paraId="404F72CC" w14:textId="77777777" w:rsidR="005D25CA" w:rsidRPr="00672882" w:rsidRDefault="005D25CA" w:rsidP="00B0327F">
      <w:pPr>
        <w:numPr>
          <w:ilvl w:val="0"/>
          <w:numId w:val="85"/>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Comptabilité générale :</w:t>
      </w:r>
      <w:r w:rsidRPr="00672882">
        <w:rPr>
          <w:rFonts w:ascii="Times New Roman" w:eastAsia="Times New Roman" w:hAnsi="Times New Roman" w:cs="Times New Roman"/>
          <w:sz w:val="24"/>
          <w:szCs w:val="24"/>
          <w:lang w:eastAsia="fr-FR"/>
        </w:rPr>
        <w:t xml:space="preserve"> Il assure la tenue rigoureuse de la comptabilité générale de l'État, fournissant une vision claire de la situation financière.</w:t>
      </w:r>
    </w:p>
    <w:p w14:paraId="42F3D726" w14:textId="77777777" w:rsidR="005D25CA" w:rsidRPr="00672882" w:rsidRDefault="005D25CA" w:rsidP="00B0327F">
      <w:pPr>
        <w:numPr>
          <w:ilvl w:val="0"/>
          <w:numId w:val="85"/>
        </w:numPr>
        <w:spacing w:before="100" w:beforeAutospacing="1" w:after="100" w:afterAutospacing="1" w:line="360" w:lineRule="auto"/>
        <w:jc w:val="both"/>
        <w:rPr>
          <w:rFonts w:ascii="Times New Roman" w:eastAsia="Times New Roman" w:hAnsi="Times New Roman" w:cs="Times New Roman"/>
          <w:sz w:val="24"/>
          <w:szCs w:val="24"/>
          <w:lang w:eastAsia="fr-FR"/>
        </w:rPr>
      </w:pPr>
      <w:proofErr w:type="spellStart"/>
      <w:r w:rsidRPr="00672882">
        <w:rPr>
          <w:rFonts w:ascii="Times New Roman" w:eastAsia="Times New Roman" w:hAnsi="Times New Roman" w:cs="Times New Roman"/>
          <w:b/>
          <w:bCs/>
          <w:sz w:val="24"/>
          <w:szCs w:val="24"/>
          <w:lang w:eastAsia="fr-FR"/>
        </w:rPr>
        <w:t>Reporting</w:t>
      </w:r>
      <w:proofErr w:type="spellEnd"/>
      <w:r w:rsidRPr="00672882">
        <w:rPr>
          <w:rFonts w:ascii="Times New Roman" w:eastAsia="Times New Roman" w:hAnsi="Times New Roman" w:cs="Times New Roman"/>
          <w:b/>
          <w:bCs/>
          <w:sz w:val="24"/>
          <w:szCs w:val="24"/>
          <w:lang w:eastAsia="fr-FR"/>
        </w:rPr>
        <w:t xml:space="preserve"> financier :</w:t>
      </w:r>
      <w:r w:rsidRPr="00672882">
        <w:rPr>
          <w:rFonts w:ascii="Times New Roman" w:eastAsia="Times New Roman" w:hAnsi="Times New Roman" w:cs="Times New Roman"/>
          <w:sz w:val="24"/>
          <w:szCs w:val="24"/>
          <w:lang w:eastAsia="fr-FR"/>
        </w:rPr>
        <w:t xml:space="preserve"> Le SIGFP génère des rapports financiers complets et précis sur l'exécution du budget et la situation financière de l'État.</w:t>
      </w:r>
    </w:p>
    <w:p w14:paraId="1F919AE2" w14:textId="764A195A" w:rsidR="005D25CA" w:rsidRPr="00672882" w:rsidRDefault="005D25CA" w:rsidP="00B0327F">
      <w:pPr>
        <w:pStyle w:val="Paragraphedeliste"/>
        <w:numPr>
          <w:ilvl w:val="0"/>
          <w:numId w:val="89"/>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 xml:space="preserve">Système d'Encadrement des Missions Officielles (SEMO) : </w:t>
      </w:r>
      <w:r w:rsidRPr="00672882">
        <w:rPr>
          <w:rFonts w:ascii="Times New Roman" w:eastAsia="Times New Roman" w:hAnsi="Times New Roman" w:cs="Times New Roman"/>
          <w:szCs w:val="24"/>
        </w:rPr>
        <w:t xml:space="preserve">Le </w:t>
      </w:r>
      <w:r w:rsidRPr="00672882">
        <w:rPr>
          <w:rFonts w:ascii="Times New Roman" w:eastAsia="Times New Roman" w:hAnsi="Times New Roman" w:cs="Times New Roman"/>
          <w:b/>
          <w:bCs/>
          <w:szCs w:val="24"/>
        </w:rPr>
        <w:t>SEMO</w:t>
      </w:r>
      <w:r w:rsidRPr="00672882">
        <w:rPr>
          <w:rFonts w:ascii="Times New Roman" w:eastAsia="Times New Roman" w:hAnsi="Times New Roman" w:cs="Times New Roman"/>
          <w:szCs w:val="24"/>
        </w:rPr>
        <w:t xml:space="preserve"> est une plateforme web mise en place par le gouvernement béninois en 2020 pour gérer et contrôler les missions officielles des agents publics.</w:t>
      </w:r>
    </w:p>
    <w:p w14:paraId="13BB90DA" w14:textId="77777777" w:rsidR="00705FEE" w:rsidRPr="00672882" w:rsidRDefault="00705FEE" w:rsidP="00672882">
      <w:pPr>
        <w:pStyle w:val="Paragraphedeliste"/>
        <w:spacing w:before="100" w:beforeAutospacing="1" w:after="100" w:afterAutospacing="1" w:line="360" w:lineRule="auto"/>
        <w:ind w:firstLine="0"/>
        <w:jc w:val="both"/>
        <w:rPr>
          <w:rFonts w:ascii="Times New Roman" w:eastAsia="Times New Roman" w:hAnsi="Times New Roman" w:cs="Times New Roman"/>
          <w:szCs w:val="24"/>
        </w:rPr>
      </w:pPr>
    </w:p>
    <w:p w14:paraId="2FEF8DEB" w14:textId="77777777" w:rsidR="005D25CA" w:rsidRPr="00672882" w:rsidRDefault="005D25CA" w:rsidP="00B0327F">
      <w:pPr>
        <w:pStyle w:val="Paragraphedeliste"/>
        <w:numPr>
          <w:ilvl w:val="0"/>
          <w:numId w:val="178"/>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Objectifs du SEMO :</w:t>
      </w:r>
    </w:p>
    <w:p w14:paraId="14244498" w14:textId="77777777" w:rsidR="005D25CA" w:rsidRPr="00672882" w:rsidRDefault="005D25CA" w:rsidP="00B0327F">
      <w:pPr>
        <w:numPr>
          <w:ilvl w:val="0"/>
          <w:numId w:val="86"/>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Assainir la gestion des finances publiques en luttant contre les détournements de fonds liés aux missions officielles.</w:t>
      </w:r>
    </w:p>
    <w:p w14:paraId="4E6834FD" w14:textId="77777777" w:rsidR="005D25CA" w:rsidRPr="00672882" w:rsidRDefault="005D25CA" w:rsidP="00B0327F">
      <w:pPr>
        <w:numPr>
          <w:ilvl w:val="0"/>
          <w:numId w:val="86"/>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Améliorer la transparence et la redevabilité dans la gestion des missions officielles.</w:t>
      </w:r>
    </w:p>
    <w:p w14:paraId="0EC5A97A" w14:textId="77777777" w:rsidR="005D25CA" w:rsidRPr="00672882" w:rsidRDefault="005D25CA" w:rsidP="00B0327F">
      <w:pPr>
        <w:numPr>
          <w:ilvl w:val="0"/>
          <w:numId w:val="86"/>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sz w:val="24"/>
          <w:szCs w:val="24"/>
          <w:lang w:eastAsia="fr-FR"/>
        </w:rPr>
        <w:t>Optimiser les dépenses liées aux missions officielles.</w:t>
      </w:r>
    </w:p>
    <w:p w14:paraId="50035F72" w14:textId="77777777" w:rsidR="005D25CA" w:rsidRPr="00672882" w:rsidRDefault="005D25CA" w:rsidP="00B0327F">
      <w:pPr>
        <w:pStyle w:val="Paragraphedeliste"/>
        <w:numPr>
          <w:ilvl w:val="0"/>
          <w:numId w:val="178"/>
        </w:numPr>
        <w:spacing w:before="100" w:beforeAutospacing="1" w:after="100" w:afterAutospacing="1" w:line="360" w:lineRule="auto"/>
        <w:jc w:val="both"/>
        <w:rPr>
          <w:rFonts w:ascii="Times New Roman" w:eastAsia="Times New Roman" w:hAnsi="Times New Roman" w:cs="Times New Roman"/>
          <w:szCs w:val="24"/>
        </w:rPr>
      </w:pPr>
      <w:r w:rsidRPr="00672882">
        <w:rPr>
          <w:rFonts w:ascii="Times New Roman" w:eastAsia="Times New Roman" w:hAnsi="Times New Roman" w:cs="Times New Roman"/>
          <w:b/>
          <w:bCs/>
          <w:szCs w:val="24"/>
        </w:rPr>
        <w:t>Fonctionnalités principales du SEMO :</w:t>
      </w:r>
    </w:p>
    <w:p w14:paraId="2C71861C" w14:textId="77777777" w:rsidR="005D25CA" w:rsidRPr="00672882" w:rsidRDefault="005D25CA" w:rsidP="00B0327F">
      <w:pPr>
        <w:numPr>
          <w:ilvl w:val="0"/>
          <w:numId w:val="8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Demande de missions :</w:t>
      </w:r>
      <w:r w:rsidRPr="00672882">
        <w:rPr>
          <w:rFonts w:ascii="Times New Roman" w:eastAsia="Times New Roman" w:hAnsi="Times New Roman" w:cs="Times New Roman"/>
          <w:sz w:val="24"/>
          <w:szCs w:val="24"/>
          <w:lang w:eastAsia="fr-FR"/>
        </w:rPr>
        <w:t xml:space="preserve"> Les agents publics peuvent soumettre des demandes de missions officielles en ligne via le SEMO.</w:t>
      </w:r>
    </w:p>
    <w:p w14:paraId="1A32B704" w14:textId="77777777" w:rsidR="005D25CA" w:rsidRPr="00672882" w:rsidRDefault="005D25CA" w:rsidP="00B0327F">
      <w:pPr>
        <w:numPr>
          <w:ilvl w:val="0"/>
          <w:numId w:val="8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Validation des demandes :</w:t>
      </w:r>
      <w:r w:rsidRPr="00672882">
        <w:rPr>
          <w:rFonts w:ascii="Times New Roman" w:eastAsia="Times New Roman" w:hAnsi="Times New Roman" w:cs="Times New Roman"/>
          <w:sz w:val="24"/>
          <w:szCs w:val="24"/>
          <w:lang w:eastAsia="fr-FR"/>
        </w:rPr>
        <w:t xml:space="preserve"> Les demandes de missions sont soumises à une validation hiérarchique et budgétaire avant d'être approuvées.</w:t>
      </w:r>
    </w:p>
    <w:p w14:paraId="26A3DBF0" w14:textId="77777777" w:rsidR="005D25CA" w:rsidRPr="00672882" w:rsidRDefault="005D25CA" w:rsidP="00B0327F">
      <w:pPr>
        <w:numPr>
          <w:ilvl w:val="0"/>
          <w:numId w:val="8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lastRenderedPageBreak/>
        <w:t>Édition des ordres de mission :</w:t>
      </w:r>
      <w:r w:rsidRPr="00672882">
        <w:rPr>
          <w:rFonts w:ascii="Times New Roman" w:eastAsia="Times New Roman" w:hAnsi="Times New Roman" w:cs="Times New Roman"/>
          <w:sz w:val="24"/>
          <w:szCs w:val="24"/>
          <w:lang w:eastAsia="fr-FR"/>
        </w:rPr>
        <w:t xml:space="preserve"> Une fois approuvées, les demandes de missions donnent lieu à des ordres de mission électroniques.</w:t>
      </w:r>
    </w:p>
    <w:p w14:paraId="7739449A" w14:textId="77777777" w:rsidR="005D25CA" w:rsidRPr="00672882" w:rsidRDefault="005D25CA" w:rsidP="00B0327F">
      <w:pPr>
        <w:numPr>
          <w:ilvl w:val="0"/>
          <w:numId w:val="8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Suivi des missions :</w:t>
      </w:r>
      <w:r w:rsidRPr="00672882">
        <w:rPr>
          <w:rFonts w:ascii="Times New Roman" w:eastAsia="Times New Roman" w:hAnsi="Times New Roman" w:cs="Times New Roman"/>
          <w:sz w:val="24"/>
          <w:szCs w:val="24"/>
          <w:lang w:eastAsia="fr-FR"/>
        </w:rPr>
        <w:t xml:space="preserve"> Le SEMO permet de suivre l'exécution des missions officielles en temps réel.</w:t>
      </w:r>
    </w:p>
    <w:p w14:paraId="6B09AD8C" w14:textId="77777777" w:rsidR="005D25CA" w:rsidRPr="00672882" w:rsidRDefault="005D25CA" w:rsidP="00B0327F">
      <w:pPr>
        <w:numPr>
          <w:ilvl w:val="0"/>
          <w:numId w:val="87"/>
        </w:numPr>
        <w:spacing w:before="100" w:beforeAutospacing="1" w:after="100" w:afterAutospacing="1" w:line="360" w:lineRule="auto"/>
        <w:jc w:val="both"/>
        <w:rPr>
          <w:rFonts w:ascii="Times New Roman" w:eastAsia="Times New Roman" w:hAnsi="Times New Roman" w:cs="Times New Roman"/>
          <w:sz w:val="24"/>
          <w:szCs w:val="24"/>
          <w:lang w:eastAsia="fr-FR"/>
        </w:rPr>
      </w:pPr>
      <w:r w:rsidRPr="00672882">
        <w:rPr>
          <w:rFonts w:ascii="Times New Roman" w:eastAsia="Times New Roman" w:hAnsi="Times New Roman" w:cs="Times New Roman"/>
          <w:b/>
          <w:bCs/>
          <w:sz w:val="24"/>
          <w:szCs w:val="24"/>
          <w:lang w:eastAsia="fr-FR"/>
        </w:rPr>
        <w:t>Paiement des frais de mission :</w:t>
      </w:r>
      <w:r w:rsidRPr="00672882">
        <w:rPr>
          <w:rFonts w:ascii="Times New Roman" w:eastAsia="Times New Roman" w:hAnsi="Times New Roman" w:cs="Times New Roman"/>
          <w:sz w:val="24"/>
          <w:szCs w:val="24"/>
          <w:lang w:eastAsia="fr-FR"/>
        </w:rPr>
        <w:t xml:space="preserve"> Les frais de mission sont payés aux agents publics via le SEMO.</w:t>
      </w:r>
    </w:p>
    <w:p w14:paraId="6D53B963" w14:textId="47A51F54" w:rsidR="005D25CA" w:rsidRPr="00672882" w:rsidRDefault="005D25CA" w:rsidP="005828E9">
      <w:pPr>
        <w:spacing w:line="360" w:lineRule="auto"/>
        <w:jc w:val="center"/>
        <w:rPr>
          <w:rFonts w:ascii="Times New Roman" w:hAnsi="Times New Roman" w:cs="Times New Roman"/>
          <w:b/>
          <w:bCs/>
          <w:sz w:val="24"/>
          <w:szCs w:val="24"/>
        </w:rPr>
      </w:pPr>
      <w:r w:rsidRPr="00672882">
        <w:rPr>
          <w:rFonts w:ascii="Times New Roman" w:hAnsi="Times New Roman" w:cs="Times New Roman"/>
          <w:b/>
          <w:bCs/>
          <w:sz w:val="24"/>
          <w:szCs w:val="24"/>
        </w:rPr>
        <w:t>CONCLUSION</w:t>
      </w:r>
    </w:p>
    <w:p w14:paraId="7994B9D0" w14:textId="15E5744F" w:rsidR="00DF0B11" w:rsidRPr="00672882" w:rsidRDefault="005D25CA" w:rsidP="00672882">
      <w:pPr>
        <w:spacing w:line="360" w:lineRule="auto"/>
        <w:ind w:firstLine="708"/>
        <w:jc w:val="both"/>
        <w:rPr>
          <w:rFonts w:ascii="Times New Roman" w:hAnsi="Times New Roman" w:cs="Times New Roman"/>
          <w:sz w:val="24"/>
          <w:szCs w:val="24"/>
        </w:rPr>
      </w:pPr>
      <w:r w:rsidRPr="00672882">
        <w:rPr>
          <w:rFonts w:ascii="Times New Roman" w:eastAsia="Times New Roman" w:hAnsi="Times New Roman" w:cs="Times New Roman"/>
          <w:sz w:val="24"/>
          <w:szCs w:val="24"/>
          <w:lang w:eastAsia="fr-FR"/>
        </w:rPr>
        <w:t>L'utilisation des outils numériques dans la pratique administrative au Bénin est encore en développement, mais elle a déjà permis de réaliser des progrès importants en matière d'efficacité, de transparence et de redevabilité de l'administration publique.</w:t>
      </w:r>
      <w:bookmarkEnd w:id="1"/>
    </w:p>
    <w:sectPr w:rsidR="00DF0B11" w:rsidRPr="00672882" w:rsidSect="00E717C0">
      <w:pgSz w:w="11906" w:h="16838"/>
      <w:pgMar w:top="1418" w:right="1274"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A438BD" w14:textId="77777777" w:rsidR="00B149C6" w:rsidRDefault="00B149C6">
      <w:pPr>
        <w:spacing w:after="0" w:line="240" w:lineRule="auto"/>
      </w:pPr>
      <w:r>
        <w:separator/>
      </w:r>
    </w:p>
  </w:endnote>
  <w:endnote w:type="continuationSeparator" w:id="0">
    <w:p w14:paraId="5B5CD530" w14:textId="77777777" w:rsidR="00B149C6" w:rsidRDefault="00B149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C51DC5" w14:textId="77777777" w:rsidR="00B149C6" w:rsidRDefault="00B149C6">
      <w:pPr>
        <w:spacing w:after="0" w:line="240" w:lineRule="auto"/>
      </w:pPr>
      <w:r>
        <w:separator/>
      </w:r>
    </w:p>
  </w:footnote>
  <w:footnote w:type="continuationSeparator" w:id="0">
    <w:p w14:paraId="6B5ED81A" w14:textId="77777777" w:rsidR="00B149C6" w:rsidRDefault="00B149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77E06"/>
    <w:multiLevelType w:val="hybridMultilevel"/>
    <w:tmpl w:val="E4F89CEE"/>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 w15:restartNumberingAfterBreak="0">
    <w:nsid w:val="00CB28B3"/>
    <w:multiLevelType w:val="hybridMultilevel"/>
    <w:tmpl w:val="9BACB7F2"/>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0F557D7"/>
    <w:multiLevelType w:val="multilevel"/>
    <w:tmpl w:val="11BA4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A960D6"/>
    <w:multiLevelType w:val="multilevel"/>
    <w:tmpl w:val="6194F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6639B2"/>
    <w:multiLevelType w:val="multilevel"/>
    <w:tmpl w:val="4BD46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F76701"/>
    <w:multiLevelType w:val="multilevel"/>
    <w:tmpl w:val="A4189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EA574C"/>
    <w:multiLevelType w:val="multilevel"/>
    <w:tmpl w:val="B3D6B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4A13443"/>
    <w:multiLevelType w:val="hybridMultilevel"/>
    <w:tmpl w:val="FDBA7582"/>
    <w:lvl w:ilvl="0" w:tplc="6E923E7C">
      <w:start w:val="1"/>
      <w:numFmt w:val="decimal"/>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04BD0421"/>
    <w:multiLevelType w:val="multilevel"/>
    <w:tmpl w:val="1A20A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4F9671B"/>
    <w:multiLevelType w:val="multilevel"/>
    <w:tmpl w:val="AD9E1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6644C47"/>
    <w:multiLevelType w:val="hybridMultilevel"/>
    <w:tmpl w:val="3BE8BA4C"/>
    <w:lvl w:ilvl="0" w:tplc="86AC055A">
      <w:start w:val="1"/>
      <w:numFmt w:val="decimal"/>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072A06EA"/>
    <w:multiLevelType w:val="multilevel"/>
    <w:tmpl w:val="E3967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7C002F6"/>
    <w:multiLevelType w:val="multilevel"/>
    <w:tmpl w:val="6DC0C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88870A9"/>
    <w:multiLevelType w:val="multilevel"/>
    <w:tmpl w:val="86C6B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8D0572C"/>
    <w:multiLevelType w:val="multilevel"/>
    <w:tmpl w:val="083AE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91513D7"/>
    <w:multiLevelType w:val="multilevel"/>
    <w:tmpl w:val="ADA62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91F1934"/>
    <w:multiLevelType w:val="hybridMultilevel"/>
    <w:tmpl w:val="379A8F74"/>
    <w:lvl w:ilvl="0" w:tplc="5E7403AA">
      <w:start w:val="1"/>
      <w:numFmt w:val="lowerLetter"/>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09437866"/>
    <w:multiLevelType w:val="multilevel"/>
    <w:tmpl w:val="6A2C7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A5170C8"/>
    <w:multiLevelType w:val="multilevel"/>
    <w:tmpl w:val="EAF4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AA875A9"/>
    <w:multiLevelType w:val="multilevel"/>
    <w:tmpl w:val="689EF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C2C178F"/>
    <w:multiLevelType w:val="multilevel"/>
    <w:tmpl w:val="FAC28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CA847B7"/>
    <w:multiLevelType w:val="hybridMultilevel"/>
    <w:tmpl w:val="D99833F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0E1A2851"/>
    <w:multiLevelType w:val="hybridMultilevel"/>
    <w:tmpl w:val="6748BEF8"/>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3" w15:restartNumberingAfterBreak="0">
    <w:nsid w:val="0F6B3392"/>
    <w:multiLevelType w:val="multilevel"/>
    <w:tmpl w:val="678A9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FD9198F"/>
    <w:multiLevelType w:val="hybridMultilevel"/>
    <w:tmpl w:val="6D48C1C6"/>
    <w:lvl w:ilvl="0" w:tplc="5E7403AA">
      <w:start w:val="1"/>
      <w:numFmt w:val="lowerLetter"/>
      <w:lvlText w:val="%1."/>
      <w:lvlJc w:val="left"/>
      <w:pPr>
        <w:ind w:left="1440" w:hanging="360"/>
      </w:pPr>
      <w:rPr>
        <w:b/>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5" w15:restartNumberingAfterBreak="0">
    <w:nsid w:val="1029362A"/>
    <w:multiLevelType w:val="multilevel"/>
    <w:tmpl w:val="570CF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0664124"/>
    <w:multiLevelType w:val="hybridMultilevel"/>
    <w:tmpl w:val="BD7E0136"/>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10DC779F"/>
    <w:multiLevelType w:val="multilevel"/>
    <w:tmpl w:val="A5182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117472E"/>
    <w:multiLevelType w:val="multilevel"/>
    <w:tmpl w:val="E6142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22D0EB8"/>
    <w:multiLevelType w:val="multilevel"/>
    <w:tmpl w:val="C83AE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2D057A6"/>
    <w:multiLevelType w:val="multilevel"/>
    <w:tmpl w:val="77125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356062C"/>
    <w:multiLevelType w:val="multilevel"/>
    <w:tmpl w:val="94CCD8A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4B065EF"/>
    <w:multiLevelType w:val="hybridMultilevel"/>
    <w:tmpl w:val="03A89C46"/>
    <w:lvl w:ilvl="0" w:tplc="A508A2E0">
      <w:start w:val="1"/>
      <w:numFmt w:val="decimal"/>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15365DB7"/>
    <w:multiLevelType w:val="hybridMultilevel"/>
    <w:tmpl w:val="2394537A"/>
    <w:lvl w:ilvl="0" w:tplc="5E7403AA">
      <w:start w:val="1"/>
      <w:numFmt w:val="lowerLetter"/>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15495218"/>
    <w:multiLevelType w:val="hybridMultilevel"/>
    <w:tmpl w:val="FE6E69DE"/>
    <w:lvl w:ilvl="0" w:tplc="D2DCEC3C">
      <w:start w:val="1"/>
      <w:numFmt w:val="upperRoman"/>
      <w:lvlText w:val="%1."/>
      <w:lvlJc w:val="right"/>
      <w:pPr>
        <w:ind w:left="720" w:hanging="360"/>
      </w:pPr>
      <w:rPr>
        <w:b w:val="0"/>
        <w:bCs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17302FE4"/>
    <w:multiLevelType w:val="multilevel"/>
    <w:tmpl w:val="2B886CA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83605C2"/>
    <w:multiLevelType w:val="multilevel"/>
    <w:tmpl w:val="0DB2D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83A1D97"/>
    <w:multiLevelType w:val="multilevel"/>
    <w:tmpl w:val="BCFEE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A600111"/>
    <w:multiLevelType w:val="multilevel"/>
    <w:tmpl w:val="0B783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B3D29D5"/>
    <w:multiLevelType w:val="multilevel"/>
    <w:tmpl w:val="39303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B717AF6"/>
    <w:multiLevelType w:val="hybridMultilevel"/>
    <w:tmpl w:val="DBCE0ACA"/>
    <w:lvl w:ilvl="0" w:tplc="45E82640">
      <w:start w:val="1"/>
      <w:numFmt w:val="decimal"/>
      <w:lvlText w:val="%1."/>
      <w:lvlJc w:val="left"/>
      <w:pPr>
        <w:ind w:left="720" w:hanging="360"/>
      </w:pPr>
      <w:rPr>
        <w:rFonts w:ascii="Times New Roman" w:hAnsi="Times New Roman" w:cs="Times New Roman"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1CAC2FF4"/>
    <w:multiLevelType w:val="multilevel"/>
    <w:tmpl w:val="C3C62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CE11372"/>
    <w:multiLevelType w:val="hybridMultilevel"/>
    <w:tmpl w:val="29342346"/>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1CF932F8"/>
    <w:multiLevelType w:val="multilevel"/>
    <w:tmpl w:val="04C8C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D4879C3"/>
    <w:multiLevelType w:val="multilevel"/>
    <w:tmpl w:val="265A8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DE51C9C"/>
    <w:multiLevelType w:val="hybridMultilevel"/>
    <w:tmpl w:val="5B9ABDD6"/>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6" w15:restartNumberingAfterBreak="0">
    <w:nsid w:val="1ED16BCB"/>
    <w:multiLevelType w:val="multilevel"/>
    <w:tmpl w:val="0FBE2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F82739A"/>
    <w:multiLevelType w:val="multilevel"/>
    <w:tmpl w:val="563A7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FD61762"/>
    <w:multiLevelType w:val="hybridMultilevel"/>
    <w:tmpl w:val="3910836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15:restartNumberingAfterBreak="0">
    <w:nsid w:val="209230F8"/>
    <w:multiLevelType w:val="hybridMultilevel"/>
    <w:tmpl w:val="49CA4228"/>
    <w:lvl w:ilvl="0" w:tplc="65F04042">
      <w:start w:val="1"/>
      <w:numFmt w:val="decimal"/>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0" w15:restartNumberingAfterBreak="0">
    <w:nsid w:val="20F47AE4"/>
    <w:multiLevelType w:val="multilevel"/>
    <w:tmpl w:val="BB286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1E344FB"/>
    <w:multiLevelType w:val="multilevel"/>
    <w:tmpl w:val="03D4470E"/>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22A727B6"/>
    <w:multiLevelType w:val="multilevel"/>
    <w:tmpl w:val="5EF2E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2B52490"/>
    <w:multiLevelType w:val="multilevel"/>
    <w:tmpl w:val="BB16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3813A47"/>
    <w:multiLevelType w:val="hybridMultilevel"/>
    <w:tmpl w:val="903853A2"/>
    <w:lvl w:ilvl="0" w:tplc="040C0017">
      <w:start w:val="1"/>
      <w:numFmt w:val="lowerLetter"/>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5" w15:restartNumberingAfterBreak="0">
    <w:nsid w:val="24F45DFB"/>
    <w:multiLevelType w:val="multilevel"/>
    <w:tmpl w:val="7BB8C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59C1C3B"/>
    <w:multiLevelType w:val="multilevel"/>
    <w:tmpl w:val="58D68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66B7DA4"/>
    <w:multiLevelType w:val="multilevel"/>
    <w:tmpl w:val="C6727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26C74DFB"/>
    <w:multiLevelType w:val="multilevel"/>
    <w:tmpl w:val="C4EC0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7896177"/>
    <w:multiLevelType w:val="hybridMultilevel"/>
    <w:tmpl w:val="BE881796"/>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0" w15:restartNumberingAfterBreak="0">
    <w:nsid w:val="286F62E1"/>
    <w:multiLevelType w:val="hybridMultilevel"/>
    <w:tmpl w:val="51C44C74"/>
    <w:lvl w:ilvl="0" w:tplc="80E8A910">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1" w15:restartNumberingAfterBreak="0">
    <w:nsid w:val="29387C6D"/>
    <w:multiLevelType w:val="multilevel"/>
    <w:tmpl w:val="68DC6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9391937"/>
    <w:multiLevelType w:val="multilevel"/>
    <w:tmpl w:val="165AD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967145F"/>
    <w:multiLevelType w:val="hybridMultilevel"/>
    <w:tmpl w:val="891A419E"/>
    <w:lvl w:ilvl="0" w:tplc="672A1352">
      <w:start w:val="1"/>
      <w:numFmt w:val="decimal"/>
      <w:lvlText w:val="%1."/>
      <w:lvlJc w:val="left"/>
      <w:pPr>
        <w:ind w:left="720" w:hanging="360"/>
      </w:pPr>
      <w:rPr>
        <w:b/>
        <w:bCs/>
      </w:rPr>
    </w:lvl>
    <w:lvl w:ilvl="1" w:tplc="47BED07C">
      <w:start w:val="1"/>
      <w:numFmt w:val="decimal"/>
      <w:lvlText w:val="%2."/>
      <w:lvlJc w:val="left"/>
      <w:pPr>
        <w:ind w:left="1440" w:hanging="360"/>
      </w:pPr>
      <w:rPr>
        <w:rFonts w:hint="default"/>
        <w:b/>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4" w15:restartNumberingAfterBreak="0">
    <w:nsid w:val="2A3A305F"/>
    <w:multiLevelType w:val="hybridMultilevel"/>
    <w:tmpl w:val="6BD2B5DE"/>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5" w15:restartNumberingAfterBreak="0">
    <w:nsid w:val="2BB333EF"/>
    <w:multiLevelType w:val="hybridMultilevel"/>
    <w:tmpl w:val="89002DF8"/>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6" w15:restartNumberingAfterBreak="0">
    <w:nsid w:val="2BC55A5A"/>
    <w:multiLevelType w:val="multilevel"/>
    <w:tmpl w:val="05749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CE5773F"/>
    <w:multiLevelType w:val="multilevel"/>
    <w:tmpl w:val="16285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1E37FF8"/>
    <w:multiLevelType w:val="hybridMultilevel"/>
    <w:tmpl w:val="C304E3D8"/>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9" w15:restartNumberingAfterBreak="0">
    <w:nsid w:val="32615D7A"/>
    <w:multiLevelType w:val="multilevel"/>
    <w:tmpl w:val="B134A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29952BF"/>
    <w:multiLevelType w:val="multilevel"/>
    <w:tmpl w:val="69B0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2BA424F"/>
    <w:multiLevelType w:val="multilevel"/>
    <w:tmpl w:val="2E6E7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3296DDD"/>
    <w:multiLevelType w:val="multilevel"/>
    <w:tmpl w:val="F45E7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3353295"/>
    <w:multiLevelType w:val="hybridMultilevel"/>
    <w:tmpl w:val="7358846A"/>
    <w:lvl w:ilvl="0" w:tplc="FFFFFFFF">
      <w:start w:val="1"/>
      <w:numFmt w:val="upperRoman"/>
      <w:lvlText w:val="%1."/>
      <w:lvlJc w:val="right"/>
      <w:pPr>
        <w:ind w:left="720" w:hanging="360"/>
      </w:pPr>
      <w:rPr>
        <w:b/>
        <w:bCs/>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4" w15:restartNumberingAfterBreak="0">
    <w:nsid w:val="33811F92"/>
    <w:multiLevelType w:val="multilevel"/>
    <w:tmpl w:val="CAFA8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33C717FA"/>
    <w:multiLevelType w:val="multilevel"/>
    <w:tmpl w:val="15EEA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3D116F7"/>
    <w:multiLevelType w:val="multilevel"/>
    <w:tmpl w:val="6AC46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33F04C45"/>
    <w:multiLevelType w:val="multilevel"/>
    <w:tmpl w:val="7338A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34BB1C26"/>
    <w:multiLevelType w:val="multilevel"/>
    <w:tmpl w:val="91561A24"/>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34EE4D13"/>
    <w:multiLevelType w:val="multilevel"/>
    <w:tmpl w:val="2C644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35AE1EE6"/>
    <w:multiLevelType w:val="multilevel"/>
    <w:tmpl w:val="45DA4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378E1489"/>
    <w:multiLevelType w:val="multilevel"/>
    <w:tmpl w:val="EEE68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39436F7B"/>
    <w:multiLevelType w:val="hybridMultilevel"/>
    <w:tmpl w:val="B21C5B8A"/>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3" w15:restartNumberingAfterBreak="0">
    <w:nsid w:val="3A660FBE"/>
    <w:multiLevelType w:val="multilevel"/>
    <w:tmpl w:val="3D00A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3B0F6F50"/>
    <w:multiLevelType w:val="hybridMultilevel"/>
    <w:tmpl w:val="662E81F0"/>
    <w:lvl w:ilvl="0" w:tplc="64B25754">
      <w:start w:val="1"/>
      <w:numFmt w:val="decimal"/>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5" w15:restartNumberingAfterBreak="0">
    <w:nsid w:val="3B80668C"/>
    <w:multiLevelType w:val="multilevel"/>
    <w:tmpl w:val="73A04C8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3B9046A6"/>
    <w:multiLevelType w:val="hybridMultilevel"/>
    <w:tmpl w:val="E43ECFB8"/>
    <w:lvl w:ilvl="0" w:tplc="FFFFFFFF">
      <w:start w:val="1"/>
      <w:numFmt w:val="upperRoman"/>
      <w:lvlText w:val="%1."/>
      <w:lvlJc w:val="right"/>
      <w:pPr>
        <w:ind w:left="720" w:hanging="360"/>
      </w:pPr>
      <w:rPr>
        <w:b/>
        <w:bCs/>
      </w:rPr>
    </w:lvl>
    <w:lvl w:ilvl="1" w:tplc="FFFFFFFF">
      <w:start w:val="1"/>
      <w:numFmt w:val="decimal"/>
      <w:lvlText w:val="%2."/>
      <w:lvlJc w:val="left"/>
      <w:pPr>
        <w:ind w:left="1440" w:hanging="360"/>
      </w:pPr>
      <w:rPr>
        <w:rFonts w:hint="default"/>
        <w:b/>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7" w15:restartNumberingAfterBreak="0">
    <w:nsid w:val="3C001E63"/>
    <w:multiLevelType w:val="multilevel"/>
    <w:tmpl w:val="F69A3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3D26135D"/>
    <w:multiLevelType w:val="multilevel"/>
    <w:tmpl w:val="247E5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3DAD5F80"/>
    <w:multiLevelType w:val="multilevel"/>
    <w:tmpl w:val="FBA48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3DAE0EF2"/>
    <w:multiLevelType w:val="multilevel"/>
    <w:tmpl w:val="207EC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3DFA6440"/>
    <w:multiLevelType w:val="hybridMultilevel"/>
    <w:tmpl w:val="27DC9E96"/>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2" w15:restartNumberingAfterBreak="0">
    <w:nsid w:val="3E404CA1"/>
    <w:multiLevelType w:val="multilevel"/>
    <w:tmpl w:val="0F2EA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3EF8006F"/>
    <w:multiLevelType w:val="multilevel"/>
    <w:tmpl w:val="84EE3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43054D14"/>
    <w:multiLevelType w:val="hybridMultilevel"/>
    <w:tmpl w:val="512C5F1E"/>
    <w:lvl w:ilvl="0" w:tplc="6DE2158E">
      <w:start w:val="1"/>
      <w:numFmt w:val="upperRoman"/>
      <w:lvlText w:val="%1."/>
      <w:lvlJc w:val="right"/>
      <w:pPr>
        <w:ind w:left="720" w:hanging="360"/>
      </w:pPr>
      <w:rPr>
        <w:b w:val="0"/>
        <w:bCs w:val="0"/>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5" w15:restartNumberingAfterBreak="0">
    <w:nsid w:val="43137D58"/>
    <w:multiLevelType w:val="multilevel"/>
    <w:tmpl w:val="CED8B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4469293C"/>
    <w:multiLevelType w:val="hybridMultilevel"/>
    <w:tmpl w:val="DD267CEE"/>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7" w15:restartNumberingAfterBreak="0">
    <w:nsid w:val="44CC0EAF"/>
    <w:multiLevelType w:val="multilevel"/>
    <w:tmpl w:val="FAA8A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45911195"/>
    <w:multiLevelType w:val="multilevel"/>
    <w:tmpl w:val="6928A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45D537FC"/>
    <w:multiLevelType w:val="hybridMultilevel"/>
    <w:tmpl w:val="1FF6676E"/>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00" w15:restartNumberingAfterBreak="0">
    <w:nsid w:val="465A38A0"/>
    <w:multiLevelType w:val="hybridMultilevel"/>
    <w:tmpl w:val="0F56AD0A"/>
    <w:lvl w:ilvl="0" w:tplc="FFFFFFFF">
      <w:start w:val="1"/>
      <w:numFmt w:val="upperRoman"/>
      <w:lvlText w:val="%1."/>
      <w:lvlJc w:val="righ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1" w15:restartNumberingAfterBreak="0">
    <w:nsid w:val="466B31E7"/>
    <w:multiLevelType w:val="multilevel"/>
    <w:tmpl w:val="3ED00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46C54733"/>
    <w:multiLevelType w:val="multilevel"/>
    <w:tmpl w:val="70284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484259DD"/>
    <w:multiLevelType w:val="multilevel"/>
    <w:tmpl w:val="77A8D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48B16B17"/>
    <w:multiLevelType w:val="multilevel"/>
    <w:tmpl w:val="2C96B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48EA7944"/>
    <w:multiLevelType w:val="multilevel"/>
    <w:tmpl w:val="CBA89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4913274F"/>
    <w:multiLevelType w:val="hybridMultilevel"/>
    <w:tmpl w:val="F670D908"/>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7" w15:restartNumberingAfterBreak="0">
    <w:nsid w:val="49672EBB"/>
    <w:multiLevelType w:val="multilevel"/>
    <w:tmpl w:val="D2A80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49CF4C3C"/>
    <w:multiLevelType w:val="hybridMultilevel"/>
    <w:tmpl w:val="E5408C8A"/>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9" w15:restartNumberingAfterBreak="0">
    <w:nsid w:val="4A31767C"/>
    <w:multiLevelType w:val="hybridMultilevel"/>
    <w:tmpl w:val="DB8AD532"/>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0" w15:restartNumberingAfterBreak="0">
    <w:nsid w:val="4B873AC8"/>
    <w:multiLevelType w:val="multilevel"/>
    <w:tmpl w:val="83A60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4BF966F3"/>
    <w:multiLevelType w:val="multilevel"/>
    <w:tmpl w:val="88DE0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4C080349"/>
    <w:multiLevelType w:val="multilevel"/>
    <w:tmpl w:val="5D4CB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4DCE150A"/>
    <w:multiLevelType w:val="hybridMultilevel"/>
    <w:tmpl w:val="65CE018C"/>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4" w15:restartNumberingAfterBreak="0">
    <w:nsid w:val="4E1A78CE"/>
    <w:multiLevelType w:val="multilevel"/>
    <w:tmpl w:val="C8D659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502905AF"/>
    <w:multiLevelType w:val="multilevel"/>
    <w:tmpl w:val="74CE9662"/>
    <w:lvl w:ilvl="0">
      <w:start w:val="1"/>
      <w:numFmt w:val="upperRoman"/>
      <w:lvlText w:val="%1."/>
      <w:lvlJc w:val="right"/>
      <w:pPr>
        <w:ind w:left="720" w:hanging="360"/>
      </w:pPr>
      <w:rPr>
        <w:b w:val="0"/>
        <w:bCs w:val="0"/>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16" w15:restartNumberingAfterBreak="0">
    <w:nsid w:val="50DF40AB"/>
    <w:multiLevelType w:val="multilevel"/>
    <w:tmpl w:val="4D148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50F624DC"/>
    <w:multiLevelType w:val="multilevel"/>
    <w:tmpl w:val="A51A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52497650"/>
    <w:multiLevelType w:val="multilevel"/>
    <w:tmpl w:val="7B3C4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531E7BB1"/>
    <w:multiLevelType w:val="multilevel"/>
    <w:tmpl w:val="11566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53331091"/>
    <w:multiLevelType w:val="hybridMultilevel"/>
    <w:tmpl w:val="47723732"/>
    <w:lvl w:ilvl="0" w:tplc="E1401284">
      <w:start w:val="1"/>
      <w:numFmt w:val="decimal"/>
      <w:lvlText w:val="%1."/>
      <w:lvlJc w:val="left"/>
      <w:pPr>
        <w:ind w:left="720" w:hanging="360"/>
      </w:pPr>
      <w:rPr>
        <w:rFonts w:ascii="Times New Roman" w:hAnsi="Times New Roman" w:cs="Times New Roman"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1" w15:restartNumberingAfterBreak="0">
    <w:nsid w:val="53FD5CFD"/>
    <w:multiLevelType w:val="multilevel"/>
    <w:tmpl w:val="54FA8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55043C53"/>
    <w:multiLevelType w:val="hybridMultilevel"/>
    <w:tmpl w:val="03F4E71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3" w15:restartNumberingAfterBreak="0">
    <w:nsid w:val="56426C29"/>
    <w:multiLevelType w:val="multilevel"/>
    <w:tmpl w:val="5C549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566D4FA8"/>
    <w:multiLevelType w:val="multilevel"/>
    <w:tmpl w:val="63565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57436FCC"/>
    <w:multiLevelType w:val="hybridMultilevel"/>
    <w:tmpl w:val="82B4C048"/>
    <w:lvl w:ilvl="0" w:tplc="3080182E">
      <w:start w:val="1"/>
      <w:numFmt w:val="decimal"/>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6" w15:restartNumberingAfterBreak="0">
    <w:nsid w:val="57FF1FB7"/>
    <w:multiLevelType w:val="multilevel"/>
    <w:tmpl w:val="BA840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58E63C2C"/>
    <w:multiLevelType w:val="hybridMultilevel"/>
    <w:tmpl w:val="E7C07822"/>
    <w:lvl w:ilvl="0" w:tplc="47BED07C">
      <w:start w:val="1"/>
      <w:numFmt w:val="decimal"/>
      <w:lvlText w:val="%1."/>
      <w:lvlJc w:val="left"/>
      <w:pPr>
        <w:ind w:left="1440" w:hanging="360"/>
      </w:pPr>
      <w:rPr>
        <w:rFonts w:hint="default"/>
        <w:b/>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28" w15:restartNumberingAfterBreak="0">
    <w:nsid w:val="59170A58"/>
    <w:multiLevelType w:val="multilevel"/>
    <w:tmpl w:val="EBD4D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59887BE1"/>
    <w:multiLevelType w:val="multilevel"/>
    <w:tmpl w:val="66B80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5A3F5FA5"/>
    <w:multiLevelType w:val="hybridMultilevel"/>
    <w:tmpl w:val="70586F60"/>
    <w:lvl w:ilvl="0" w:tplc="E6C6BBFC">
      <w:start w:val="1"/>
      <w:numFmt w:val="bullet"/>
      <w:lvlText w:val="•"/>
      <w:lvlJc w:val="left"/>
      <w:pPr>
        <w:ind w:left="1440" w:hanging="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31" w15:restartNumberingAfterBreak="0">
    <w:nsid w:val="5A74707F"/>
    <w:multiLevelType w:val="multilevel"/>
    <w:tmpl w:val="F72AB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5B645AA9"/>
    <w:multiLevelType w:val="multilevel"/>
    <w:tmpl w:val="B59A7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5B8A08DA"/>
    <w:multiLevelType w:val="multilevel"/>
    <w:tmpl w:val="6A9C5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5BD422B4"/>
    <w:multiLevelType w:val="multilevel"/>
    <w:tmpl w:val="FBA8D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5C864231"/>
    <w:multiLevelType w:val="multilevel"/>
    <w:tmpl w:val="41941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5D1A0540"/>
    <w:multiLevelType w:val="hybridMultilevel"/>
    <w:tmpl w:val="CA664A26"/>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7" w15:restartNumberingAfterBreak="0">
    <w:nsid w:val="5D694844"/>
    <w:multiLevelType w:val="multilevel"/>
    <w:tmpl w:val="5F6E6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5D8E4B83"/>
    <w:multiLevelType w:val="hybridMultilevel"/>
    <w:tmpl w:val="A52860CA"/>
    <w:lvl w:ilvl="0" w:tplc="5E7403AA">
      <w:start w:val="1"/>
      <w:numFmt w:val="lowerLetter"/>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9" w15:restartNumberingAfterBreak="0">
    <w:nsid w:val="5DB358CF"/>
    <w:multiLevelType w:val="multilevel"/>
    <w:tmpl w:val="6A34A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5E925E77"/>
    <w:multiLevelType w:val="hybridMultilevel"/>
    <w:tmpl w:val="0AB2AC2A"/>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1" w15:restartNumberingAfterBreak="0">
    <w:nsid w:val="5F405F29"/>
    <w:multiLevelType w:val="multilevel"/>
    <w:tmpl w:val="F6828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61EF4821"/>
    <w:multiLevelType w:val="multilevel"/>
    <w:tmpl w:val="A1D61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64427E84"/>
    <w:multiLevelType w:val="hybridMultilevel"/>
    <w:tmpl w:val="03D687C6"/>
    <w:lvl w:ilvl="0" w:tplc="5E7403AA">
      <w:start w:val="1"/>
      <w:numFmt w:val="lowerLetter"/>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4" w15:restartNumberingAfterBreak="0">
    <w:nsid w:val="64782C02"/>
    <w:multiLevelType w:val="multilevel"/>
    <w:tmpl w:val="EFBEF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64F43C5D"/>
    <w:multiLevelType w:val="hybridMultilevel"/>
    <w:tmpl w:val="69FEB974"/>
    <w:lvl w:ilvl="0" w:tplc="5E7403AA">
      <w:start w:val="1"/>
      <w:numFmt w:val="lowerLetter"/>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6" w15:restartNumberingAfterBreak="0">
    <w:nsid w:val="672B17C1"/>
    <w:multiLevelType w:val="multilevel"/>
    <w:tmpl w:val="EA3A4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673F2DD4"/>
    <w:multiLevelType w:val="multilevel"/>
    <w:tmpl w:val="A3B87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674344BD"/>
    <w:multiLevelType w:val="multilevel"/>
    <w:tmpl w:val="8CCAA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67457D5B"/>
    <w:multiLevelType w:val="multilevel"/>
    <w:tmpl w:val="AC6A0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6B2375D4"/>
    <w:multiLevelType w:val="multilevel"/>
    <w:tmpl w:val="4DD65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6BE451DD"/>
    <w:multiLevelType w:val="multilevel"/>
    <w:tmpl w:val="A2A28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6BF56FF1"/>
    <w:multiLevelType w:val="hybridMultilevel"/>
    <w:tmpl w:val="760893EA"/>
    <w:lvl w:ilvl="0" w:tplc="227EC22E">
      <w:start w:val="1"/>
      <w:numFmt w:val="upperRoman"/>
      <w:lvlText w:val="%1."/>
      <w:lvlJc w:val="right"/>
      <w:pPr>
        <w:ind w:left="720" w:hanging="360"/>
      </w:pPr>
      <w:rPr>
        <w:b w:val="0"/>
        <w:bCs w:val="0"/>
      </w:rPr>
    </w:lvl>
    <w:lvl w:ilvl="1" w:tplc="47BED07C">
      <w:start w:val="1"/>
      <w:numFmt w:val="decimal"/>
      <w:lvlText w:val="%2."/>
      <w:lvlJc w:val="left"/>
      <w:pPr>
        <w:ind w:left="1440" w:hanging="360"/>
      </w:pPr>
      <w:rPr>
        <w:rFonts w:hint="default"/>
        <w:b/>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3" w15:restartNumberingAfterBreak="0">
    <w:nsid w:val="6C45742B"/>
    <w:multiLevelType w:val="multilevel"/>
    <w:tmpl w:val="E8B297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6CBA7A4F"/>
    <w:multiLevelType w:val="hybridMultilevel"/>
    <w:tmpl w:val="2F50548E"/>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5" w15:restartNumberingAfterBreak="0">
    <w:nsid w:val="6DA22400"/>
    <w:multiLevelType w:val="hybridMultilevel"/>
    <w:tmpl w:val="92F2F914"/>
    <w:lvl w:ilvl="0" w:tplc="0BB8D04E">
      <w:start w:val="1"/>
      <w:numFmt w:val="decimal"/>
      <w:lvlText w:val="%1."/>
      <w:lvlJc w:val="left"/>
      <w:pPr>
        <w:ind w:left="720" w:hanging="360"/>
      </w:pPr>
      <w:rPr>
        <w:rFonts w:ascii="Times New Roman" w:hAnsi="Times New Roman" w:cs="Times New Roman"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6" w15:restartNumberingAfterBreak="0">
    <w:nsid w:val="6DC90430"/>
    <w:multiLevelType w:val="multilevel"/>
    <w:tmpl w:val="AD24B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700E13F1"/>
    <w:multiLevelType w:val="hybridMultilevel"/>
    <w:tmpl w:val="8F1CCF90"/>
    <w:lvl w:ilvl="0" w:tplc="040C0017">
      <w:start w:val="1"/>
      <w:numFmt w:val="lowerLetter"/>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8" w15:restartNumberingAfterBreak="0">
    <w:nsid w:val="704309A1"/>
    <w:multiLevelType w:val="multilevel"/>
    <w:tmpl w:val="4F18B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71FC11E9"/>
    <w:multiLevelType w:val="multilevel"/>
    <w:tmpl w:val="70F019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72167A1F"/>
    <w:multiLevelType w:val="hybridMultilevel"/>
    <w:tmpl w:val="8620DC90"/>
    <w:lvl w:ilvl="0" w:tplc="16947BC0">
      <w:start w:val="1"/>
      <w:numFmt w:val="decimal"/>
      <w:lvlText w:val="%1."/>
      <w:lvlJc w:val="left"/>
      <w:pPr>
        <w:ind w:left="720" w:hanging="360"/>
      </w:pPr>
      <w:rPr>
        <w:rFonts w:ascii="Times New Roman" w:hAnsi="Times New Roman" w:cs="Times New Roman" w:hint="default"/>
        <w:sz w:val="24"/>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1" w15:restartNumberingAfterBreak="0">
    <w:nsid w:val="72767BD8"/>
    <w:multiLevelType w:val="hybridMultilevel"/>
    <w:tmpl w:val="A184CAE6"/>
    <w:lvl w:ilvl="0" w:tplc="82EC220C">
      <w:start w:val="1"/>
      <w:numFmt w:val="upperRoman"/>
      <w:lvlText w:val="%1."/>
      <w:lvlJc w:val="right"/>
      <w:pPr>
        <w:ind w:left="1353" w:hanging="360"/>
      </w:pPr>
      <w:rPr>
        <w:b/>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62" w15:restartNumberingAfterBreak="0">
    <w:nsid w:val="72D104AE"/>
    <w:multiLevelType w:val="hybridMultilevel"/>
    <w:tmpl w:val="595EBE0C"/>
    <w:lvl w:ilvl="0" w:tplc="8B8851A0">
      <w:start w:val="1"/>
      <w:numFmt w:val="decimal"/>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3" w15:restartNumberingAfterBreak="0">
    <w:nsid w:val="75273A99"/>
    <w:multiLevelType w:val="multilevel"/>
    <w:tmpl w:val="70307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757E3698"/>
    <w:multiLevelType w:val="hybridMultilevel"/>
    <w:tmpl w:val="E52A2F1E"/>
    <w:lvl w:ilvl="0" w:tplc="040C000B">
      <w:start w:val="1"/>
      <w:numFmt w:val="bullet"/>
      <w:lvlText w:val=""/>
      <w:lvlJc w:val="left"/>
      <w:pPr>
        <w:ind w:left="720" w:hanging="360"/>
      </w:pPr>
      <w:rPr>
        <w:rFonts w:ascii="Wingdings" w:hAnsi="Wingdings" w:hint="default"/>
        <w:b/>
        <w:bCs/>
      </w:rPr>
    </w:lvl>
    <w:lvl w:ilvl="1" w:tplc="040C000B">
      <w:start w:val="1"/>
      <w:numFmt w:val="bullet"/>
      <w:lvlText w:val=""/>
      <w:lvlJc w:val="left"/>
      <w:pPr>
        <w:ind w:left="1440" w:hanging="360"/>
      </w:pPr>
      <w:rPr>
        <w:rFonts w:ascii="Wingdings" w:hAnsi="Wingding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5" w15:restartNumberingAfterBreak="0">
    <w:nsid w:val="759701DA"/>
    <w:multiLevelType w:val="multilevel"/>
    <w:tmpl w:val="7E867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76D92583"/>
    <w:multiLevelType w:val="multilevel"/>
    <w:tmpl w:val="99D86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76ED3BAF"/>
    <w:multiLevelType w:val="multilevel"/>
    <w:tmpl w:val="BC245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772A5BB5"/>
    <w:multiLevelType w:val="multilevel"/>
    <w:tmpl w:val="0CA803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7793235E"/>
    <w:multiLevelType w:val="multilevel"/>
    <w:tmpl w:val="EA0C7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781626F7"/>
    <w:multiLevelType w:val="multilevel"/>
    <w:tmpl w:val="39EC8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78774763"/>
    <w:multiLevelType w:val="hybridMultilevel"/>
    <w:tmpl w:val="83A002A0"/>
    <w:lvl w:ilvl="0" w:tplc="5E7403AA">
      <w:start w:val="1"/>
      <w:numFmt w:val="lowerLetter"/>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2" w15:restartNumberingAfterBreak="0">
    <w:nsid w:val="7934003D"/>
    <w:multiLevelType w:val="multilevel"/>
    <w:tmpl w:val="86D8B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793542C7"/>
    <w:multiLevelType w:val="multilevel"/>
    <w:tmpl w:val="F704E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7B233785"/>
    <w:multiLevelType w:val="multilevel"/>
    <w:tmpl w:val="2E0E3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7B2A5DEB"/>
    <w:multiLevelType w:val="hybridMultilevel"/>
    <w:tmpl w:val="E836254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6" w15:restartNumberingAfterBreak="0">
    <w:nsid w:val="7BB05DEB"/>
    <w:multiLevelType w:val="multilevel"/>
    <w:tmpl w:val="1822215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Theme="minorHAnsi" w:eastAsiaTheme="minorHAnsi" w:hAnsiTheme="minorHAnsi" w:cstheme="minorBidi" w:hint="default"/>
        <w:sz w:val="22"/>
      </w:rPr>
    </w:lvl>
    <w:lvl w:ilvl="2">
      <w:start w:val="1"/>
      <w:numFmt w:val="decimal"/>
      <w:lvlText w:val="%3."/>
      <w:lvlJc w:val="left"/>
      <w:pPr>
        <w:ind w:left="2160" w:hanging="360"/>
      </w:pPr>
      <w:rPr>
        <w:rFonts w:asciiTheme="minorHAnsi" w:eastAsiaTheme="minorHAnsi" w:hAnsiTheme="minorHAnsi" w:cstheme="minorBidi" w:hint="default"/>
        <w:b/>
        <w:bCs/>
        <w:sz w:val="22"/>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7D113B26"/>
    <w:multiLevelType w:val="multilevel"/>
    <w:tmpl w:val="A25AC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7DCC43C0"/>
    <w:multiLevelType w:val="multilevel"/>
    <w:tmpl w:val="BA200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57770334">
    <w:abstractNumId w:val="34"/>
  </w:num>
  <w:num w:numId="2" w16cid:durableId="297297396">
    <w:abstractNumId w:val="160"/>
  </w:num>
  <w:num w:numId="3" w16cid:durableId="1101342990">
    <w:abstractNumId w:val="155"/>
  </w:num>
  <w:num w:numId="4" w16cid:durableId="733048023">
    <w:abstractNumId w:val="120"/>
  </w:num>
  <w:num w:numId="5" w16cid:durableId="18244497">
    <w:abstractNumId w:val="0"/>
  </w:num>
  <w:num w:numId="6" w16cid:durableId="323516020">
    <w:abstractNumId w:val="40"/>
  </w:num>
  <w:num w:numId="7" w16cid:durableId="1129518977">
    <w:abstractNumId w:val="22"/>
  </w:num>
  <w:num w:numId="8" w16cid:durableId="2091808965">
    <w:abstractNumId w:val="100"/>
  </w:num>
  <w:num w:numId="9" w16cid:durableId="1125929198">
    <w:abstractNumId w:val="152"/>
  </w:num>
  <w:num w:numId="10" w16cid:durableId="131991976">
    <w:abstractNumId w:val="13"/>
  </w:num>
  <w:num w:numId="11" w16cid:durableId="591934000">
    <w:abstractNumId w:val="27"/>
  </w:num>
  <w:num w:numId="12" w16cid:durableId="291251116">
    <w:abstractNumId w:val="50"/>
  </w:num>
  <w:num w:numId="13" w16cid:durableId="1652172662">
    <w:abstractNumId w:val="25"/>
  </w:num>
  <w:num w:numId="14" w16cid:durableId="136075765">
    <w:abstractNumId w:val="117"/>
  </w:num>
  <w:num w:numId="15" w16cid:durableId="756172632">
    <w:abstractNumId w:val="85"/>
  </w:num>
  <w:num w:numId="16" w16cid:durableId="1715735868">
    <w:abstractNumId w:val="166"/>
  </w:num>
  <w:num w:numId="17" w16cid:durableId="1226573200">
    <w:abstractNumId w:val="98"/>
  </w:num>
  <w:num w:numId="18" w16cid:durableId="215941758">
    <w:abstractNumId w:val="57"/>
  </w:num>
  <w:num w:numId="19" w16cid:durableId="1852210274">
    <w:abstractNumId w:val="173"/>
  </w:num>
  <w:num w:numId="20" w16cid:durableId="1796633656">
    <w:abstractNumId w:val="19"/>
  </w:num>
  <w:num w:numId="21" w16cid:durableId="1264340139">
    <w:abstractNumId w:val="112"/>
  </w:num>
  <w:num w:numId="22" w16cid:durableId="933245582">
    <w:abstractNumId w:val="70"/>
  </w:num>
  <w:num w:numId="23" w16cid:durableId="1636182438">
    <w:abstractNumId w:val="101"/>
  </w:num>
  <w:num w:numId="24" w16cid:durableId="112136916">
    <w:abstractNumId w:val="10"/>
  </w:num>
  <w:num w:numId="25" w16cid:durableId="285694784">
    <w:abstractNumId w:val="63"/>
  </w:num>
  <w:num w:numId="26" w16cid:durableId="1538473693">
    <w:abstractNumId w:val="86"/>
  </w:num>
  <w:num w:numId="27" w16cid:durableId="185021153">
    <w:abstractNumId w:val="127"/>
  </w:num>
  <w:num w:numId="28" w16cid:durableId="557322675">
    <w:abstractNumId w:val="115"/>
  </w:num>
  <w:num w:numId="29" w16cid:durableId="979043489">
    <w:abstractNumId w:val="66"/>
  </w:num>
  <w:num w:numId="30" w16cid:durableId="61486624">
    <w:abstractNumId w:val="8"/>
  </w:num>
  <w:num w:numId="31" w16cid:durableId="603654783">
    <w:abstractNumId w:val="81"/>
  </w:num>
  <w:num w:numId="32" w16cid:durableId="1543403491">
    <w:abstractNumId w:val="14"/>
  </w:num>
  <w:num w:numId="33" w16cid:durableId="1234854407">
    <w:abstractNumId w:val="123"/>
  </w:num>
  <w:num w:numId="34" w16cid:durableId="1732653876">
    <w:abstractNumId w:val="95"/>
  </w:num>
  <w:num w:numId="35" w16cid:durableId="303311994">
    <w:abstractNumId w:val="131"/>
  </w:num>
  <w:num w:numId="36" w16cid:durableId="1759518637">
    <w:abstractNumId w:val="44"/>
  </w:num>
  <w:num w:numId="37" w16cid:durableId="1499812577">
    <w:abstractNumId w:val="43"/>
  </w:num>
  <w:num w:numId="38" w16cid:durableId="461507461">
    <w:abstractNumId w:val="148"/>
  </w:num>
  <w:num w:numId="39" w16cid:durableId="1577977512">
    <w:abstractNumId w:val="55"/>
  </w:num>
  <w:num w:numId="40" w16cid:durableId="2004817725">
    <w:abstractNumId w:val="147"/>
  </w:num>
  <w:num w:numId="41" w16cid:durableId="1691644482">
    <w:abstractNumId w:val="5"/>
  </w:num>
  <w:num w:numId="42" w16cid:durableId="2028436442">
    <w:abstractNumId w:val="134"/>
  </w:num>
  <w:num w:numId="43" w16cid:durableId="697893650">
    <w:abstractNumId w:val="126"/>
  </w:num>
  <w:num w:numId="44" w16cid:durableId="1955163779">
    <w:abstractNumId w:val="56"/>
  </w:num>
  <w:num w:numId="45" w16cid:durableId="1011641663">
    <w:abstractNumId w:val="75"/>
  </w:num>
  <w:num w:numId="46" w16cid:durableId="935135495">
    <w:abstractNumId w:val="121"/>
  </w:num>
  <w:num w:numId="47" w16cid:durableId="878199361">
    <w:abstractNumId w:val="102"/>
  </w:num>
  <w:num w:numId="48" w16cid:durableId="1193300499">
    <w:abstractNumId w:val="83"/>
  </w:num>
  <w:num w:numId="49" w16cid:durableId="1586649723">
    <w:abstractNumId w:val="132"/>
  </w:num>
  <w:num w:numId="50" w16cid:durableId="620763983">
    <w:abstractNumId w:val="156"/>
  </w:num>
  <w:num w:numId="51" w16cid:durableId="596402584">
    <w:abstractNumId w:val="23"/>
  </w:num>
  <w:num w:numId="52" w16cid:durableId="655381876">
    <w:abstractNumId w:val="36"/>
  </w:num>
  <w:num w:numId="53" w16cid:durableId="59836677">
    <w:abstractNumId w:val="28"/>
  </w:num>
  <w:num w:numId="54" w16cid:durableId="154609685">
    <w:abstractNumId w:val="119"/>
  </w:num>
  <w:num w:numId="55" w16cid:durableId="1089810461">
    <w:abstractNumId w:val="87"/>
  </w:num>
  <w:num w:numId="56" w16cid:durableId="1775049005">
    <w:abstractNumId w:val="58"/>
  </w:num>
  <w:num w:numId="57" w16cid:durableId="2104065945">
    <w:abstractNumId w:val="71"/>
  </w:num>
  <w:num w:numId="58" w16cid:durableId="583613773">
    <w:abstractNumId w:val="80"/>
  </w:num>
  <w:num w:numId="59" w16cid:durableId="628049999">
    <w:abstractNumId w:val="7"/>
  </w:num>
  <w:num w:numId="60" w16cid:durableId="544606689">
    <w:abstractNumId w:val="162"/>
  </w:num>
  <w:num w:numId="61" w16cid:durableId="84544121">
    <w:abstractNumId w:val="49"/>
  </w:num>
  <w:num w:numId="62" w16cid:durableId="1141314188">
    <w:abstractNumId w:val="125"/>
  </w:num>
  <w:num w:numId="63" w16cid:durableId="944925235">
    <w:abstractNumId w:val="157"/>
  </w:num>
  <w:num w:numId="64" w16cid:durableId="1496871280">
    <w:abstractNumId w:val="84"/>
  </w:num>
  <w:num w:numId="65" w16cid:durableId="627123452">
    <w:abstractNumId w:val="164"/>
  </w:num>
  <w:num w:numId="66" w16cid:durableId="256792665">
    <w:abstractNumId w:val="29"/>
  </w:num>
  <w:num w:numId="67" w16cid:durableId="855772883">
    <w:abstractNumId w:val="51"/>
  </w:num>
  <w:num w:numId="68" w16cid:durableId="1157576686">
    <w:abstractNumId w:val="35"/>
  </w:num>
  <w:num w:numId="69" w16cid:durableId="1297838954">
    <w:abstractNumId w:val="114"/>
  </w:num>
  <w:num w:numId="70" w16cid:durableId="877397243">
    <w:abstractNumId w:val="31"/>
  </w:num>
  <w:num w:numId="71" w16cid:durableId="916015053">
    <w:abstractNumId w:val="174"/>
  </w:num>
  <w:num w:numId="72" w16cid:durableId="1145123391">
    <w:abstractNumId w:val="3"/>
  </w:num>
  <w:num w:numId="73" w16cid:durableId="834032028">
    <w:abstractNumId w:val="18"/>
  </w:num>
  <w:num w:numId="74" w16cid:durableId="394397780">
    <w:abstractNumId w:val="78"/>
  </w:num>
  <w:num w:numId="75" w16cid:durableId="2022199862">
    <w:abstractNumId w:val="176"/>
  </w:num>
  <w:num w:numId="76" w16cid:durableId="1861777290">
    <w:abstractNumId w:val="144"/>
  </w:num>
  <w:num w:numId="77" w16cid:durableId="1021516779">
    <w:abstractNumId w:val="178"/>
  </w:num>
  <w:num w:numId="78" w16cid:durableId="1618948104">
    <w:abstractNumId w:val="77"/>
  </w:num>
  <w:num w:numId="79" w16cid:durableId="970207161">
    <w:abstractNumId w:val="94"/>
  </w:num>
  <w:num w:numId="80" w16cid:durableId="467669758">
    <w:abstractNumId w:val="142"/>
  </w:num>
  <w:num w:numId="81" w16cid:durableId="1840080657">
    <w:abstractNumId w:val="32"/>
  </w:num>
  <w:num w:numId="82" w16cid:durableId="664207473">
    <w:abstractNumId w:val="130"/>
  </w:num>
  <w:num w:numId="83" w16cid:durableId="313880405">
    <w:abstractNumId w:val="60"/>
  </w:num>
  <w:num w:numId="84" w16cid:durableId="2103380251">
    <w:abstractNumId w:val="149"/>
  </w:num>
  <w:num w:numId="85" w16cid:durableId="266160847">
    <w:abstractNumId w:val="128"/>
  </w:num>
  <w:num w:numId="86" w16cid:durableId="1583368276">
    <w:abstractNumId w:val="47"/>
  </w:num>
  <w:num w:numId="87" w16cid:durableId="223295804">
    <w:abstractNumId w:val="124"/>
  </w:num>
  <w:num w:numId="88" w16cid:durableId="786705056">
    <w:abstractNumId w:val="175"/>
  </w:num>
  <w:num w:numId="89" w16cid:durableId="1156725530">
    <w:abstractNumId w:val="21"/>
  </w:num>
  <w:num w:numId="90" w16cid:durableId="1763528917">
    <w:abstractNumId w:val="90"/>
  </w:num>
  <w:num w:numId="91" w16cid:durableId="199898301">
    <w:abstractNumId w:val="62"/>
  </w:num>
  <w:num w:numId="92" w16cid:durableId="1607348965">
    <w:abstractNumId w:val="163"/>
  </w:num>
  <w:num w:numId="93" w16cid:durableId="217087787">
    <w:abstractNumId w:val="151"/>
  </w:num>
  <w:num w:numId="94" w16cid:durableId="1192261961">
    <w:abstractNumId w:val="61"/>
  </w:num>
  <w:num w:numId="95" w16cid:durableId="1767459408">
    <w:abstractNumId w:val="12"/>
  </w:num>
  <w:num w:numId="96" w16cid:durableId="433064023">
    <w:abstractNumId w:val="170"/>
  </w:num>
  <w:num w:numId="97" w16cid:durableId="1856766963">
    <w:abstractNumId w:val="153"/>
  </w:num>
  <w:num w:numId="98" w16cid:durableId="368070923">
    <w:abstractNumId w:val="53"/>
  </w:num>
  <w:num w:numId="99" w16cid:durableId="253780796">
    <w:abstractNumId w:val="76"/>
  </w:num>
  <w:num w:numId="100" w16cid:durableId="729615163">
    <w:abstractNumId w:val="79"/>
  </w:num>
  <w:num w:numId="101" w16cid:durableId="1849513586">
    <w:abstractNumId w:val="146"/>
  </w:num>
  <w:num w:numId="102" w16cid:durableId="681708750">
    <w:abstractNumId w:val="17"/>
  </w:num>
  <w:num w:numId="103" w16cid:durableId="1960061627">
    <w:abstractNumId w:val="116"/>
  </w:num>
  <w:num w:numId="104" w16cid:durableId="37822056">
    <w:abstractNumId w:val="110"/>
  </w:num>
  <w:num w:numId="105" w16cid:durableId="1414668618">
    <w:abstractNumId w:val="167"/>
  </w:num>
  <w:num w:numId="106" w16cid:durableId="1834374562">
    <w:abstractNumId w:val="52"/>
  </w:num>
  <w:num w:numId="107" w16cid:durableId="1599361638">
    <w:abstractNumId w:val="30"/>
  </w:num>
  <w:num w:numId="108" w16cid:durableId="1290277913">
    <w:abstractNumId w:val="92"/>
  </w:num>
  <w:num w:numId="109" w16cid:durableId="1160272366">
    <w:abstractNumId w:val="69"/>
  </w:num>
  <w:num w:numId="110" w16cid:durableId="50689559">
    <w:abstractNumId w:val="118"/>
  </w:num>
  <w:num w:numId="111" w16cid:durableId="490029100">
    <w:abstractNumId w:val="169"/>
  </w:num>
  <w:num w:numId="112" w16cid:durableId="369841114">
    <w:abstractNumId w:val="41"/>
  </w:num>
  <w:num w:numId="113" w16cid:durableId="2120682872">
    <w:abstractNumId w:val="2"/>
  </w:num>
  <w:num w:numId="114" w16cid:durableId="879821726">
    <w:abstractNumId w:val="177"/>
  </w:num>
  <w:num w:numId="115" w16cid:durableId="169684231">
    <w:abstractNumId w:val="103"/>
  </w:num>
  <w:num w:numId="116" w16cid:durableId="1180583236">
    <w:abstractNumId w:val="129"/>
  </w:num>
  <w:num w:numId="117" w16cid:durableId="1408763411">
    <w:abstractNumId w:val="6"/>
  </w:num>
  <w:num w:numId="118" w16cid:durableId="509413166">
    <w:abstractNumId w:val="137"/>
  </w:num>
  <w:num w:numId="119" w16cid:durableId="1601640834">
    <w:abstractNumId w:val="135"/>
  </w:num>
  <w:num w:numId="120" w16cid:durableId="510217538">
    <w:abstractNumId w:val="74"/>
  </w:num>
  <w:num w:numId="121" w16cid:durableId="1878349935">
    <w:abstractNumId w:val="89"/>
  </w:num>
  <w:num w:numId="122" w16cid:durableId="201940803">
    <w:abstractNumId w:val="139"/>
  </w:num>
  <w:num w:numId="123" w16cid:durableId="1490487139">
    <w:abstractNumId w:val="39"/>
  </w:num>
  <w:num w:numId="124" w16cid:durableId="1399400281">
    <w:abstractNumId w:val="88"/>
  </w:num>
  <w:num w:numId="125" w16cid:durableId="233903941">
    <w:abstractNumId w:val="111"/>
  </w:num>
  <w:num w:numId="126" w16cid:durableId="2105104972">
    <w:abstractNumId w:val="105"/>
  </w:num>
  <w:num w:numId="127" w16cid:durableId="107891534">
    <w:abstractNumId w:val="11"/>
  </w:num>
  <w:num w:numId="128" w16cid:durableId="690492819">
    <w:abstractNumId w:val="97"/>
  </w:num>
  <w:num w:numId="129" w16cid:durableId="272712588">
    <w:abstractNumId w:val="133"/>
  </w:num>
  <w:num w:numId="130" w16cid:durableId="372845966">
    <w:abstractNumId w:val="159"/>
  </w:num>
  <w:num w:numId="131" w16cid:durableId="1504396251">
    <w:abstractNumId w:val="4"/>
  </w:num>
  <w:num w:numId="132" w16cid:durableId="1925408637">
    <w:abstractNumId w:val="9"/>
  </w:num>
  <w:num w:numId="133" w16cid:durableId="1006445823">
    <w:abstractNumId w:val="158"/>
  </w:num>
  <w:num w:numId="134" w16cid:durableId="946539965">
    <w:abstractNumId w:val="15"/>
  </w:num>
  <w:num w:numId="135" w16cid:durableId="2060089756">
    <w:abstractNumId w:val="141"/>
  </w:num>
  <w:num w:numId="136" w16cid:durableId="1276517746">
    <w:abstractNumId w:val="104"/>
  </w:num>
  <w:num w:numId="137" w16cid:durableId="864712543">
    <w:abstractNumId w:val="172"/>
  </w:num>
  <w:num w:numId="138" w16cid:durableId="1714498592">
    <w:abstractNumId w:val="37"/>
  </w:num>
  <w:num w:numId="139" w16cid:durableId="747700307">
    <w:abstractNumId w:val="20"/>
  </w:num>
  <w:num w:numId="140" w16cid:durableId="214971049">
    <w:abstractNumId w:val="38"/>
  </w:num>
  <w:num w:numId="141" w16cid:durableId="73473267">
    <w:abstractNumId w:val="165"/>
  </w:num>
  <w:num w:numId="142" w16cid:durableId="1612199741">
    <w:abstractNumId w:val="150"/>
  </w:num>
  <w:num w:numId="143" w16cid:durableId="205720076">
    <w:abstractNumId w:val="46"/>
  </w:num>
  <w:num w:numId="144" w16cid:durableId="551505468">
    <w:abstractNumId w:val="67"/>
  </w:num>
  <w:num w:numId="145" w16cid:durableId="1566258988">
    <w:abstractNumId w:val="107"/>
  </w:num>
  <w:num w:numId="146" w16cid:durableId="835339064">
    <w:abstractNumId w:val="93"/>
  </w:num>
  <w:num w:numId="147" w16cid:durableId="1701469460">
    <w:abstractNumId w:val="168"/>
  </w:num>
  <w:num w:numId="148" w16cid:durableId="1681196715">
    <w:abstractNumId w:val="72"/>
  </w:num>
  <w:num w:numId="149" w16cid:durableId="873423231">
    <w:abstractNumId w:val="73"/>
  </w:num>
  <w:num w:numId="150" w16cid:durableId="934560848">
    <w:abstractNumId w:val="113"/>
  </w:num>
  <w:num w:numId="151" w16cid:durableId="1600210580">
    <w:abstractNumId w:val="106"/>
  </w:num>
  <w:num w:numId="152" w16cid:durableId="2031451308">
    <w:abstractNumId w:val="99"/>
  </w:num>
  <w:num w:numId="153" w16cid:durableId="766003758">
    <w:abstractNumId w:val="82"/>
  </w:num>
  <w:num w:numId="154" w16cid:durableId="353725110">
    <w:abstractNumId w:val="64"/>
  </w:num>
  <w:num w:numId="155" w16cid:durableId="1968536638">
    <w:abstractNumId w:val="108"/>
  </w:num>
  <w:num w:numId="156" w16cid:durableId="1800107503">
    <w:abstractNumId w:val="26"/>
  </w:num>
  <w:num w:numId="157" w16cid:durableId="970746221">
    <w:abstractNumId w:val="136"/>
  </w:num>
  <w:num w:numId="158" w16cid:durableId="938833278">
    <w:abstractNumId w:val="140"/>
  </w:num>
  <w:num w:numId="159" w16cid:durableId="153106385">
    <w:abstractNumId w:val="42"/>
  </w:num>
  <w:num w:numId="160" w16cid:durableId="7367445">
    <w:abstractNumId w:val="91"/>
  </w:num>
  <w:num w:numId="161" w16cid:durableId="143669525">
    <w:abstractNumId w:val="59"/>
  </w:num>
  <w:num w:numId="162" w16cid:durableId="1936208919">
    <w:abstractNumId w:val="96"/>
  </w:num>
  <w:num w:numId="163" w16cid:durableId="423112014">
    <w:abstractNumId w:val="65"/>
  </w:num>
  <w:num w:numId="164" w16cid:durableId="1178348909">
    <w:abstractNumId w:val="109"/>
  </w:num>
  <w:num w:numId="165" w16cid:durableId="1922833029">
    <w:abstractNumId w:val="154"/>
  </w:num>
  <w:num w:numId="166" w16cid:durableId="1017652811">
    <w:abstractNumId w:val="68"/>
  </w:num>
  <w:num w:numId="167" w16cid:durableId="1396050711">
    <w:abstractNumId w:val="1"/>
  </w:num>
  <w:num w:numId="168" w16cid:durableId="1977680607">
    <w:abstractNumId w:val="138"/>
  </w:num>
  <w:num w:numId="169" w16cid:durableId="2040664292">
    <w:abstractNumId w:val="171"/>
  </w:num>
  <w:num w:numId="170" w16cid:durableId="1081877202">
    <w:abstractNumId w:val="145"/>
  </w:num>
  <w:num w:numId="171" w16cid:durableId="186331266">
    <w:abstractNumId w:val="16"/>
  </w:num>
  <w:num w:numId="172" w16cid:durableId="690648275">
    <w:abstractNumId w:val="33"/>
  </w:num>
  <w:num w:numId="173" w16cid:durableId="1980304113">
    <w:abstractNumId w:val="48"/>
  </w:num>
  <w:num w:numId="174" w16cid:durableId="1006206366">
    <w:abstractNumId w:val="161"/>
  </w:num>
  <w:num w:numId="175" w16cid:durableId="1846362171">
    <w:abstractNumId w:val="122"/>
  </w:num>
  <w:num w:numId="176" w16cid:durableId="653334560">
    <w:abstractNumId w:val="45"/>
  </w:num>
  <w:num w:numId="177" w16cid:durableId="1480539372">
    <w:abstractNumId w:val="143"/>
  </w:num>
  <w:num w:numId="178" w16cid:durableId="1112936588">
    <w:abstractNumId w:val="54"/>
  </w:num>
  <w:num w:numId="179" w16cid:durableId="276572627">
    <w:abstractNumId w:val="24"/>
  </w:num>
  <w:numIdMacAtCleanup w:val="1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32C2"/>
    <w:rsid w:val="00047EDC"/>
    <w:rsid w:val="000515D3"/>
    <w:rsid w:val="00064EE5"/>
    <w:rsid w:val="0007352C"/>
    <w:rsid w:val="00074A0B"/>
    <w:rsid w:val="00086AEF"/>
    <w:rsid w:val="00086E75"/>
    <w:rsid w:val="000A23EB"/>
    <w:rsid w:val="000B392F"/>
    <w:rsid w:val="000C641B"/>
    <w:rsid w:val="000D77D6"/>
    <w:rsid w:val="000E1124"/>
    <w:rsid w:val="000F017D"/>
    <w:rsid w:val="00144BD3"/>
    <w:rsid w:val="00152B81"/>
    <w:rsid w:val="0016187E"/>
    <w:rsid w:val="001E2A7C"/>
    <w:rsid w:val="001E44B8"/>
    <w:rsid w:val="001E50B6"/>
    <w:rsid w:val="002071C6"/>
    <w:rsid w:val="00237D8F"/>
    <w:rsid w:val="0024385C"/>
    <w:rsid w:val="00263BC9"/>
    <w:rsid w:val="00265BE7"/>
    <w:rsid w:val="002A0B01"/>
    <w:rsid w:val="002B29DB"/>
    <w:rsid w:val="002B7A80"/>
    <w:rsid w:val="002E1A9A"/>
    <w:rsid w:val="0031391F"/>
    <w:rsid w:val="00337A2C"/>
    <w:rsid w:val="003469C1"/>
    <w:rsid w:val="0035098A"/>
    <w:rsid w:val="003C1537"/>
    <w:rsid w:val="003C4719"/>
    <w:rsid w:val="003D5C73"/>
    <w:rsid w:val="003F45DF"/>
    <w:rsid w:val="004020AE"/>
    <w:rsid w:val="00403E83"/>
    <w:rsid w:val="00414DF8"/>
    <w:rsid w:val="00444F7E"/>
    <w:rsid w:val="00446295"/>
    <w:rsid w:val="00456ECB"/>
    <w:rsid w:val="00462D83"/>
    <w:rsid w:val="00464EDD"/>
    <w:rsid w:val="00480FCF"/>
    <w:rsid w:val="004A3BBF"/>
    <w:rsid w:val="004B5410"/>
    <w:rsid w:val="004D5D9F"/>
    <w:rsid w:val="0050570D"/>
    <w:rsid w:val="00511437"/>
    <w:rsid w:val="0055511A"/>
    <w:rsid w:val="0055613A"/>
    <w:rsid w:val="005625E6"/>
    <w:rsid w:val="005828E9"/>
    <w:rsid w:val="005A1935"/>
    <w:rsid w:val="005B0F6A"/>
    <w:rsid w:val="005B197D"/>
    <w:rsid w:val="005D25CA"/>
    <w:rsid w:val="006102E9"/>
    <w:rsid w:val="00624A67"/>
    <w:rsid w:val="00640CCD"/>
    <w:rsid w:val="006547DC"/>
    <w:rsid w:val="00672882"/>
    <w:rsid w:val="00683911"/>
    <w:rsid w:val="006A29A6"/>
    <w:rsid w:val="006F320C"/>
    <w:rsid w:val="007028EA"/>
    <w:rsid w:val="00705FEE"/>
    <w:rsid w:val="0070785E"/>
    <w:rsid w:val="00754987"/>
    <w:rsid w:val="00763DAD"/>
    <w:rsid w:val="00782CED"/>
    <w:rsid w:val="007966EC"/>
    <w:rsid w:val="007A1750"/>
    <w:rsid w:val="007B19CB"/>
    <w:rsid w:val="00811A1A"/>
    <w:rsid w:val="0082612F"/>
    <w:rsid w:val="00866C32"/>
    <w:rsid w:val="0087127F"/>
    <w:rsid w:val="00872BA7"/>
    <w:rsid w:val="0089412C"/>
    <w:rsid w:val="008D674F"/>
    <w:rsid w:val="008E07B0"/>
    <w:rsid w:val="008E1A24"/>
    <w:rsid w:val="0091084B"/>
    <w:rsid w:val="00910C1B"/>
    <w:rsid w:val="009458B4"/>
    <w:rsid w:val="0096693B"/>
    <w:rsid w:val="00984B3C"/>
    <w:rsid w:val="00992E91"/>
    <w:rsid w:val="009A207D"/>
    <w:rsid w:val="009B609C"/>
    <w:rsid w:val="00A07216"/>
    <w:rsid w:val="00A1530A"/>
    <w:rsid w:val="00A47397"/>
    <w:rsid w:val="00A54EBF"/>
    <w:rsid w:val="00A570A9"/>
    <w:rsid w:val="00A57918"/>
    <w:rsid w:val="00A65178"/>
    <w:rsid w:val="00A759FB"/>
    <w:rsid w:val="00A769C9"/>
    <w:rsid w:val="00A838AF"/>
    <w:rsid w:val="00A8782C"/>
    <w:rsid w:val="00AD32D5"/>
    <w:rsid w:val="00AE02E2"/>
    <w:rsid w:val="00B0327F"/>
    <w:rsid w:val="00B07624"/>
    <w:rsid w:val="00B1120C"/>
    <w:rsid w:val="00B149C6"/>
    <w:rsid w:val="00B3312F"/>
    <w:rsid w:val="00B37A9B"/>
    <w:rsid w:val="00B875C7"/>
    <w:rsid w:val="00BA1C49"/>
    <w:rsid w:val="00BA4A06"/>
    <w:rsid w:val="00BC21CE"/>
    <w:rsid w:val="00C27202"/>
    <w:rsid w:val="00C32F01"/>
    <w:rsid w:val="00C72F28"/>
    <w:rsid w:val="00C83B25"/>
    <w:rsid w:val="00CC0DD6"/>
    <w:rsid w:val="00CE459E"/>
    <w:rsid w:val="00CF709F"/>
    <w:rsid w:val="00D1341F"/>
    <w:rsid w:val="00D263F8"/>
    <w:rsid w:val="00D37029"/>
    <w:rsid w:val="00D45238"/>
    <w:rsid w:val="00DA00BA"/>
    <w:rsid w:val="00DC1219"/>
    <w:rsid w:val="00DC4ED7"/>
    <w:rsid w:val="00DC55C5"/>
    <w:rsid w:val="00DC7574"/>
    <w:rsid w:val="00DE3337"/>
    <w:rsid w:val="00DF0B11"/>
    <w:rsid w:val="00DF1F2E"/>
    <w:rsid w:val="00E00A71"/>
    <w:rsid w:val="00E0113A"/>
    <w:rsid w:val="00E16CAF"/>
    <w:rsid w:val="00E2397B"/>
    <w:rsid w:val="00E717C0"/>
    <w:rsid w:val="00E92917"/>
    <w:rsid w:val="00EA0DD4"/>
    <w:rsid w:val="00EA21FE"/>
    <w:rsid w:val="00EB2C4D"/>
    <w:rsid w:val="00EB397F"/>
    <w:rsid w:val="00EB7482"/>
    <w:rsid w:val="00EC713F"/>
    <w:rsid w:val="00ED6F8A"/>
    <w:rsid w:val="00ED71D3"/>
    <w:rsid w:val="00F16026"/>
    <w:rsid w:val="00F5350D"/>
    <w:rsid w:val="00F8055E"/>
    <w:rsid w:val="00F832C2"/>
    <w:rsid w:val="00F963AE"/>
    <w:rsid w:val="00FC2104"/>
    <w:rsid w:val="00FF566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46108"/>
  <w15:chartTrackingRefBased/>
  <w15:docId w15:val="{8B3319CA-EA9D-4B7C-AA77-5785F4B0A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3337"/>
  </w:style>
  <w:style w:type="paragraph" w:styleId="Titre1">
    <w:name w:val="heading 1"/>
    <w:next w:val="Normal"/>
    <w:link w:val="Titre1Car"/>
    <w:uiPriority w:val="9"/>
    <w:qFormat/>
    <w:rsid w:val="00A57918"/>
    <w:pPr>
      <w:keepNext/>
      <w:keepLines/>
      <w:spacing w:after="140" w:line="251" w:lineRule="auto"/>
      <w:ind w:left="1763" w:hanging="10"/>
      <w:outlineLvl w:val="0"/>
    </w:pPr>
    <w:rPr>
      <w:rFonts w:ascii="Times New Roman" w:eastAsia="Times New Roman" w:hAnsi="Times New Roman" w:cs="Times New Roman"/>
      <w:b/>
      <w:color w:val="000000"/>
      <w:kern w:val="2"/>
      <w:sz w:val="36"/>
      <w:lang w:eastAsia="fr-FR"/>
      <w14:ligatures w14:val="standardContextual"/>
    </w:rPr>
  </w:style>
  <w:style w:type="paragraph" w:styleId="Titre2">
    <w:name w:val="heading 2"/>
    <w:next w:val="Normal"/>
    <w:link w:val="Titre2Car"/>
    <w:uiPriority w:val="9"/>
    <w:unhideWhenUsed/>
    <w:qFormat/>
    <w:rsid w:val="00A57918"/>
    <w:pPr>
      <w:keepNext/>
      <w:keepLines/>
      <w:spacing w:after="253"/>
      <w:ind w:left="1091" w:hanging="10"/>
      <w:outlineLvl w:val="1"/>
    </w:pPr>
    <w:rPr>
      <w:rFonts w:ascii="Times New Roman" w:eastAsia="Times New Roman" w:hAnsi="Times New Roman" w:cs="Times New Roman"/>
      <w:b/>
      <w:color w:val="000000"/>
      <w:kern w:val="2"/>
      <w:sz w:val="24"/>
      <w:lang w:eastAsia="fr-FR"/>
      <w14:ligatures w14:val="standardContextual"/>
    </w:rPr>
  </w:style>
  <w:style w:type="paragraph" w:styleId="Titre3">
    <w:name w:val="heading 3"/>
    <w:basedOn w:val="Normal"/>
    <w:next w:val="Normal"/>
    <w:link w:val="Titre3Car"/>
    <w:uiPriority w:val="9"/>
    <w:semiHidden/>
    <w:unhideWhenUsed/>
    <w:qFormat/>
    <w:rsid w:val="00DF0B1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832C2"/>
    <w:pPr>
      <w:spacing w:after="1141" w:line="265" w:lineRule="auto"/>
      <w:ind w:left="720" w:hanging="10"/>
      <w:contextualSpacing/>
    </w:pPr>
    <w:rPr>
      <w:rFonts w:ascii="Verdana" w:eastAsia="Verdana" w:hAnsi="Verdana" w:cs="Verdana"/>
      <w:color w:val="000000"/>
      <w:kern w:val="2"/>
      <w:sz w:val="24"/>
      <w:lang w:eastAsia="fr-FR"/>
    </w:rPr>
  </w:style>
  <w:style w:type="character" w:customStyle="1" w:styleId="Titre1Car">
    <w:name w:val="Titre 1 Car"/>
    <w:basedOn w:val="Policepardfaut"/>
    <w:link w:val="Titre1"/>
    <w:rsid w:val="00A57918"/>
    <w:rPr>
      <w:rFonts w:ascii="Times New Roman" w:eastAsia="Times New Roman" w:hAnsi="Times New Roman" w:cs="Times New Roman"/>
      <w:b/>
      <w:color w:val="000000"/>
      <w:kern w:val="2"/>
      <w:sz w:val="36"/>
      <w:lang w:eastAsia="fr-FR"/>
      <w14:ligatures w14:val="standardContextual"/>
    </w:rPr>
  </w:style>
  <w:style w:type="character" w:customStyle="1" w:styleId="Titre2Car">
    <w:name w:val="Titre 2 Car"/>
    <w:basedOn w:val="Policepardfaut"/>
    <w:link w:val="Titre2"/>
    <w:rsid w:val="00A57918"/>
    <w:rPr>
      <w:rFonts w:ascii="Times New Roman" w:eastAsia="Times New Roman" w:hAnsi="Times New Roman" w:cs="Times New Roman"/>
      <w:b/>
      <w:color w:val="000000"/>
      <w:kern w:val="2"/>
      <w:sz w:val="24"/>
      <w:lang w:eastAsia="fr-FR"/>
      <w14:ligatures w14:val="standardContextual"/>
    </w:rPr>
  </w:style>
  <w:style w:type="paragraph" w:styleId="NormalWeb">
    <w:name w:val="Normal (Web)"/>
    <w:basedOn w:val="Normal"/>
    <w:uiPriority w:val="99"/>
    <w:unhideWhenUsed/>
    <w:rsid w:val="00992E91"/>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992E91"/>
    <w:rPr>
      <w:b/>
      <w:bCs/>
    </w:rPr>
  </w:style>
  <w:style w:type="character" w:customStyle="1" w:styleId="Titre3Car">
    <w:name w:val="Titre 3 Car"/>
    <w:basedOn w:val="Policepardfaut"/>
    <w:link w:val="Titre3"/>
    <w:uiPriority w:val="9"/>
    <w:semiHidden/>
    <w:rsid w:val="00DF0B11"/>
    <w:rPr>
      <w:rFonts w:asciiTheme="majorHAnsi" w:eastAsiaTheme="majorEastAsia" w:hAnsiTheme="majorHAnsi" w:cstheme="majorBidi"/>
      <w:color w:val="1F3763" w:themeColor="accent1" w:themeShade="7F"/>
      <w:sz w:val="24"/>
      <w:szCs w:val="24"/>
    </w:rPr>
  </w:style>
  <w:style w:type="table" w:styleId="Grilledutableau">
    <w:name w:val="Table Grid"/>
    <w:basedOn w:val="TableauNormal"/>
    <w:uiPriority w:val="39"/>
    <w:rsid w:val="00DF0B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rst-token">
    <w:name w:val="first-token"/>
    <w:basedOn w:val="Normal"/>
    <w:rsid w:val="00DF0B1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TM1">
    <w:name w:val="toc 1"/>
    <w:hidden/>
    <w:rsid w:val="00ED71D3"/>
    <w:pPr>
      <w:spacing w:after="0" w:line="338" w:lineRule="auto"/>
      <w:ind w:left="255" w:right="15" w:hanging="240"/>
      <w:jc w:val="both"/>
    </w:pPr>
    <w:rPr>
      <w:rFonts w:ascii="Times New Roman" w:eastAsia="Times New Roman" w:hAnsi="Times New Roman" w:cs="Times New Roman"/>
      <w:color w:val="000000"/>
      <w:kern w:val="2"/>
      <w:sz w:val="24"/>
      <w:lang w:eastAsia="fr-FR"/>
      <w14:ligatures w14:val="standardContextual"/>
    </w:rPr>
  </w:style>
  <w:style w:type="paragraph" w:styleId="TM2">
    <w:name w:val="toc 2"/>
    <w:hidden/>
    <w:rsid w:val="00ED71D3"/>
    <w:pPr>
      <w:spacing w:after="105" w:line="265" w:lineRule="auto"/>
      <w:ind w:left="265" w:right="15" w:hanging="10"/>
      <w:jc w:val="both"/>
    </w:pPr>
    <w:rPr>
      <w:rFonts w:ascii="Times New Roman" w:eastAsia="Times New Roman" w:hAnsi="Times New Roman" w:cs="Times New Roman"/>
      <w:color w:val="000000"/>
      <w:kern w:val="2"/>
      <w:sz w:val="24"/>
      <w:lang w:eastAsia="fr-FR"/>
      <w14:ligatures w14:val="standardContextual"/>
    </w:rPr>
  </w:style>
  <w:style w:type="table" w:customStyle="1" w:styleId="TableGrid">
    <w:name w:val="TableGrid"/>
    <w:rsid w:val="00ED71D3"/>
    <w:pPr>
      <w:spacing w:after="0" w:line="240" w:lineRule="auto"/>
    </w:pPr>
    <w:rPr>
      <w:rFonts w:eastAsiaTheme="minorEastAsia"/>
      <w:kern w:val="2"/>
      <w:lang w:eastAsia="fr-FR"/>
      <w14:ligatures w14:val="standardContextual"/>
    </w:rPr>
    <w:tblPr>
      <w:tblCellMar>
        <w:top w:w="0" w:type="dxa"/>
        <w:left w:w="0" w:type="dxa"/>
        <w:bottom w:w="0" w:type="dxa"/>
        <w:right w:w="0" w:type="dxa"/>
      </w:tblCellMar>
    </w:tblPr>
  </w:style>
  <w:style w:type="paragraph" w:styleId="En-tte">
    <w:name w:val="header"/>
    <w:basedOn w:val="Normal"/>
    <w:link w:val="En-tteCar"/>
    <w:unhideWhenUsed/>
    <w:rsid w:val="00ED71D3"/>
    <w:pPr>
      <w:tabs>
        <w:tab w:val="center" w:pos="4536"/>
        <w:tab w:val="right" w:pos="9072"/>
      </w:tabs>
      <w:spacing w:after="0" w:line="240" w:lineRule="auto"/>
      <w:ind w:left="10" w:hanging="10"/>
      <w:jc w:val="both"/>
    </w:pPr>
    <w:rPr>
      <w:rFonts w:ascii="Times New Roman" w:eastAsia="Times New Roman" w:hAnsi="Times New Roman" w:cs="Times New Roman"/>
      <w:color w:val="000000"/>
      <w:kern w:val="2"/>
      <w:sz w:val="24"/>
      <w:lang w:eastAsia="fr-FR"/>
      <w14:ligatures w14:val="standardContextual"/>
    </w:rPr>
  </w:style>
  <w:style w:type="character" w:customStyle="1" w:styleId="En-tteCar">
    <w:name w:val="En-tête Car"/>
    <w:basedOn w:val="Policepardfaut"/>
    <w:link w:val="En-tte"/>
    <w:uiPriority w:val="99"/>
    <w:rsid w:val="00ED71D3"/>
    <w:rPr>
      <w:rFonts w:ascii="Times New Roman" w:eastAsia="Times New Roman" w:hAnsi="Times New Roman" w:cs="Times New Roman"/>
      <w:color w:val="000000"/>
      <w:kern w:val="2"/>
      <w:sz w:val="24"/>
      <w:lang w:eastAsia="fr-FR"/>
      <w14:ligatures w14:val="standardContextual"/>
    </w:rPr>
  </w:style>
  <w:style w:type="paragraph" w:customStyle="1" w:styleId="Style1">
    <w:name w:val="Style1"/>
    <w:basedOn w:val="Normal"/>
    <w:autoRedefine/>
    <w:rsid w:val="002A0B01"/>
    <w:pPr>
      <w:spacing w:after="0" w:line="240" w:lineRule="auto"/>
    </w:pPr>
    <w:rPr>
      <w:rFonts w:ascii="Times New Roman" w:eastAsia="Times New Roman" w:hAnsi="Times New Roman" w:cs="Times New Roman"/>
      <w:b/>
      <w:bCs/>
      <w:sz w:val="28"/>
      <w:szCs w:val="32"/>
      <w:lang w:eastAsia="fr-FR"/>
    </w:rPr>
  </w:style>
  <w:style w:type="character" w:customStyle="1" w:styleId="titrec1">
    <w:name w:val="titrec1"/>
    <w:rsid w:val="002A0B01"/>
    <w:rPr>
      <w:rFonts w:ascii="Arial" w:hAnsi="Arial" w:cs="Arial" w:hint="default"/>
      <w:b/>
      <w:bCs/>
      <w:color w:val="000000"/>
      <w:sz w:val="17"/>
      <w:szCs w:val="17"/>
    </w:rPr>
  </w:style>
  <w:style w:type="character" w:customStyle="1" w:styleId="texte11">
    <w:name w:val="texte11"/>
    <w:rsid w:val="002A0B01"/>
    <w:rPr>
      <w:rFonts w:ascii="Arial" w:hAnsi="Arial" w:cs="Arial" w:hint="default"/>
      <w:b w:val="0"/>
      <w:bCs w:val="0"/>
      <w:color w:val="000000"/>
      <w:sz w:val="18"/>
      <w:szCs w:val="18"/>
    </w:rPr>
  </w:style>
  <w:style w:type="character" w:customStyle="1" w:styleId="txt21">
    <w:name w:val="txt21"/>
    <w:rsid w:val="002A0B01"/>
    <w:rPr>
      <w:rFonts w:ascii="Arial" w:hAnsi="Arial" w:cs="Arial" w:hint="default"/>
      <w:b/>
      <w:bCs/>
      <w:i w:val="0"/>
      <w:iCs w:val="0"/>
      <w:color w:val="FF0000"/>
      <w:sz w:val="18"/>
      <w:szCs w:val="18"/>
    </w:rPr>
  </w:style>
  <w:style w:type="character" w:customStyle="1" w:styleId="txt11">
    <w:name w:val="txt11"/>
    <w:rsid w:val="002A0B01"/>
    <w:rPr>
      <w:rFonts w:ascii="Arial" w:hAnsi="Arial" w:cs="Arial" w:hint="default"/>
      <w:b/>
      <w:bCs/>
      <w:i w:val="0"/>
      <w:iCs w:val="0"/>
      <w:color w:val="4C2369"/>
      <w:sz w:val="18"/>
      <w:szCs w:val="18"/>
    </w:rPr>
  </w:style>
  <w:style w:type="character" w:styleId="Lienhypertexte">
    <w:name w:val="Hyperlink"/>
    <w:rsid w:val="002A0B01"/>
    <w:rPr>
      <w:rFonts w:ascii="Arial" w:hAnsi="Arial" w:cs="Arial" w:hint="default"/>
      <w:b/>
      <w:bCs/>
      <w:i w:val="0"/>
      <w:iCs w:val="0"/>
      <w:strike w:val="0"/>
      <w:dstrike w:val="0"/>
      <w:color w:val="344898"/>
      <w:sz w:val="18"/>
      <w:szCs w:val="18"/>
      <w:u w:val="none"/>
      <w:effect w:val="none"/>
    </w:rPr>
  </w:style>
  <w:style w:type="character" w:customStyle="1" w:styleId="texte2">
    <w:name w:val="texte2"/>
    <w:rsid w:val="002A0B01"/>
    <w:rPr>
      <w:rFonts w:ascii="Arial" w:hAnsi="Arial" w:cs="Arial" w:hint="default"/>
      <w:b w:val="0"/>
      <w:bCs w:val="0"/>
      <w:color w:val="000000"/>
      <w:sz w:val="17"/>
      <w:szCs w:val="17"/>
    </w:rPr>
  </w:style>
  <w:style w:type="character" w:customStyle="1" w:styleId="g11">
    <w:name w:val="g11"/>
    <w:basedOn w:val="Policepardfaut"/>
    <w:rsid w:val="002A0B01"/>
  </w:style>
  <w:style w:type="character" w:styleId="Lienhypertextesuivivisit">
    <w:name w:val="FollowedHyperlink"/>
    <w:rsid w:val="002A0B01"/>
    <w:rPr>
      <w:color w:val="800080"/>
      <w:u w:val="single"/>
    </w:rPr>
  </w:style>
  <w:style w:type="paragraph" w:styleId="Pieddepage">
    <w:name w:val="footer"/>
    <w:basedOn w:val="Normal"/>
    <w:link w:val="PieddepageCar"/>
    <w:rsid w:val="002A0B01"/>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PieddepageCar">
    <w:name w:val="Pied de page Car"/>
    <w:basedOn w:val="Policepardfaut"/>
    <w:link w:val="Pieddepage"/>
    <w:rsid w:val="002A0B01"/>
    <w:rPr>
      <w:rFonts w:ascii="Times New Roman" w:eastAsia="Times New Roman" w:hAnsi="Times New Roman" w:cs="Times New Roman"/>
      <w:sz w:val="24"/>
      <w:szCs w:val="24"/>
      <w:lang w:eastAsia="fr-FR"/>
    </w:rPr>
  </w:style>
  <w:style w:type="character" w:styleId="Numrodepage">
    <w:name w:val="page number"/>
    <w:basedOn w:val="Policepardfaut"/>
    <w:rsid w:val="002A0B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344540">
      <w:bodyDiv w:val="1"/>
      <w:marLeft w:val="0"/>
      <w:marRight w:val="0"/>
      <w:marTop w:val="0"/>
      <w:marBottom w:val="0"/>
      <w:divBdr>
        <w:top w:val="none" w:sz="0" w:space="0" w:color="auto"/>
        <w:left w:val="none" w:sz="0" w:space="0" w:color="auto"/>
        <w:bottom w:val="none" w:sz="0" w:space="0" w:color="auto"/>
        <w:right w:val="none" w:sz="0" w:space="0" w:color="auto"/>
      </w:divBdr>
    </w:div>
    <w:div w:id="130026831">
      <w:bodyDiv w:val="1"/>
      <w:marLeft w:val="0"/>
      <w:marRight w:val="0"/>
      <w:marTop w:val="0"/>
      <w:marBottom w:val="0"/>
      <w:divBdr>
        <w:top w:val="none" w:sz="0" w:space="0" w:color="auto"/>
        <w:left w:val="none" w:sz="0" w:space="0" w:color="auto"/>
        <w:bottom w:val="none" w:sz="0" w:space="0" w:color="auto"/>
        <w:right w:val="none" w:sz="0" w:space="0" w:color="auto"/>
      </w:divBdr>
    </w:div>
    <w:div w:id="142699224">
      <w:bodyDiv w:val="1"/>
      <w:marLeft w:val="0"/>
      <w:marRight w:val="0"/>
      <w:marTop w:val="0"/>
      <w:marBottom w:val="0"/>
      <w:divBdr>
        <w:top w:val="none" w:sz="0" w:space="0" w:color="auto"/>
        <w:left w:val="none" w:sz="0" w:space="0" w:color="auto"/>
        <w:bottom w:val="none" w:sz="0" w:space="0" w:color="auto"/>
        <w:right w:val="none" w:sz="0" w:space="0" w:color="auto"/>
      </w:divBdr>
    </w:div>
    <w:div w:id="169760808">
      <w:bodyDiv w:val="1"/>
      <w:marLeft w:val="0"/>
      <w:marRight w:val="0"/>
      <w:marTop w:val="0"/>
      <w:marBottom w:val="0"/>
      <w:divBdr>
        <w:top w:val="none" w:sz="0" w:space="0" w:color="auto"/>
        <w:left w:val="none" w:sz="0" w:space="0" w:color="auto"/>
        <w:bottom w:val="none" w:sz="0" w:space="0" w:color="auto"/>
        <w:right w:val="none" w:sz="0" w:space="0" w:color="auto"/>
      </w:divBdr>
    </w:div>
    <w:div w:id="188030321">
      <w:bodyDiv w:val="1"/>
      <w:marLeft w:val="0"/>
      <w:marRight w:val="0"/>
      <w:marTop w:val="0"/>
      <w:marBottom w:val="0"/>
      <w:divBdr>
        <w:top w:val="none" w:sz="0" w:space="0" w:color="auto"/>
        <w:left w:val="none" w:sz="0" w:space="0" w:color="auto"/>
        <w:bottom w:val="none" w:sz="0" w:space="0" w:color="auto"/>
        <w:right w:val="none" w:sz="0" w:space="0" w:color="auto"/>
      </w:divBdr>
    </w:div>
    <w:div w:id="215288657">
      <w:bodyDiv w:val="1"/>
      <w:marLeft w:val="0"/>
      <w:marRight w:val="0"/>
      <w:marTop w:val="0"/>
      <w:marBottom w:val="0"/>
      <w:divBdr>
        <w:top w:val="none" w:sz="0" w:space="0" w:color="auto"/>
        <w:left w:val="none" w:sz="0" w:space="0" w:color="auto"/>
        <w:bottom w:val="none" w:sz="0" w:space="0" w:color="auto"/>
        <w:right w:val="none" w:sz="0" w:space="0" w:color="auto"/>
      </w:divBdr>
    </w:div>
    <w:div w:id="284502974">
      <w:bodyDiv w:val="1"/>
      <w:marLeft w:val="0"/>
      <w:marRight w:val="0"/>
      <w:marTop w:val="0"/>
      <w:marBottom w:val="0"/>
      <w:divBdr>
        <w:top w:val="none" w:sz="0" w:space="0" w:color="auto"/>
        <w:left w:val="none" w:sz="0" w:space="0" w:color="auto"/>
        <w:bottom w:val="none" w:sz="0" w:space="0" w:color="auto"/>
        <w:right w:val="none" w:sz="0" w:space="0" w:color="auto"/>
      </w:divBdr>
    </w:div>
    <w:div w:id="347024009">
      <w:bodyDiv w:val="1"/>
      <w:marLeft w:val="0"/>
      <w:marRight w:val="0"/>
      <w:marTop w:val="0"/>
      <w:marBottom w:val="0"/>
      <w:divBdr>
        <w:top w:val="none" w:sz="0" w:space="0" w:color="auto"/>
        <w:left w:val="none" w:sz="0" w:space="0" w:color="auto"/>
        <w:bottom w:val="none" w:sz="0" w:space="0" w:color="auto"/>
        <w:right w:val="none" w:sz="0" w:space="0" w:color="auto"/>
      </w:divBdr>
    </w:div>
    <w:div w:id="415640329">
      <w:bodyDiv w:val="1"/>
      <w:marLeft w:val="0"/>
      <w:marRight w:val="0"/>
      <w:marTop w:val="0"/>
      <w:marBottom w:val="0"/>
      <w:divBdr>
        <w:top w:val="none" w:sz="0" w:space="0" w:color="auto"/>
        <w:left w:val="none" w:sz="0" w:space="0" w:color="auto"/>
        <w:bottom w:val="none" w:sz="0" w:space="0" w:color="auto"/>
        <w:right w:val="none" w:sz="0" w:space="0" w:color="auto"/>
      </w:divBdr>
    </w:div>
    <w:div w:id="539246674">
      <w:bodyDiv w:val="1"/>
      <w:marLeft w:val="0"/>
      <w:marRight w:val="0"/>
      <w:marTop w:val="0"/>
      <w:marBottom w:val="0"/>
      <w:divBdr>
        <w:top w:val="none" w:sz="0" w:space="0" w:color="auto"/>
        <w:left w:val="none" w:sz="0" w:space="0" w:color="auto"/>
        <w:bottom w:val="none" w:sz="0" w:space="0" w:color="auto"/>
        <w:right w:val="none" w:sz="0" w:space="0" w:color="auto"/>
      </w:divBdr>
    </w:div>
    <w:div w:id="544680933">
      <w:bodyDiv w:val="1"/>
      <w:marLeft w:val="0"/>
      <w:marRight w:val="0"/>
      <w:marTop w:val="0"/>
      <w:marBottom w:val="0"/>
      <w:divBdr>
        <w:top w:val="none" w:sz="0" w:space="0" w:color="auto"/>
        <w:left w:val="none" w:sz="0" w:space="0" w:color="auto"/>
        <w:bottom w:val="none" w:sz="0" w:space="0" w:color="auto"/>
        <w:right w:val="none" w:sz="0" w:space="0" w:color="auto"/>
      </w:divBdr>
    </w:div>
    <w:div w:id="578831672">
      <w:bodyDiv w:val="1"/>
      <w:marLeft w:val="0"/>
      <w:marRight w:val="0"/>
      <w:marTop w:val="0"/>
      <w:marBottom w:val="0"/>
      <w:divBdr>
        <w:top w:val="none" w:sz="0" w:space="0" w:color="auto"/>
        <w:left w:val="none" w:sz="0" w:space="0" w:color="auto"/>
        <w:bottom w:val="none" w:sz="0" w:space="0" w:color="auto"/>
        <w:right w:val="none" w:sz="0" w:space="0" w:color="auto"/>
      </w:divBdr>
    </w:div>
    <w:div w:id="621153928">
      <w:bodyDiv w:val="1"/>
      <w:marLeft w:val="0"/>
      <w:marRight w:val="0"/>
      <w:marTop w:val="0"/>
      <w:marBottom w:val="0"/>
      <w:divBdr>
        <w:top w:val="none" w:sz="0" w:space="0" w:color="auto"/>
        <w:left w:val="none" w:sz="0" w:space="0" w:color="auto"/>
        <w:bottom w:val="none" w:sz="0" w:space="0" w:color="auto"/>
        <w:right w:val="none" w:sz="0" w:space="0" w:color="auto"/>
      </w:divBdr>
    </w:div>
    <w:div w:id="711728988">
      <w:bodyDiv w:val="1"/>
      <w:marLeft w:val="0"/>
      <w:marRight w:val="0"/>
      <w:marTop w:val="0"/>
      <w:marBottom w:val="0"/>
      <w:divBdr>
        <w:top w:val="none" w:sz="0" w:space="0" w:color="auto"/>
        <w:left w:val="none" w:sz="0" w:space="0" w:color="auto"/>
        <w:bottom w:val="none" w:sz="0" w:space="0" w:color="auto"/>
        <w:right w:val="none" w:sz="0" w:space="0" w:color="auto"/>
      </w:divBdr>
    </w:div>
    <w:div w:id="737482249">
      <w:bodyDiv w:val="1"/>
      <w:marLeft w:val="0"/>
      <w:marRight w:val="0"/>
      <w:marTop w:val="0"/>
      <w:marBottom w:val="0"/>
      <w:divBdr>
        <w:top w:val="none" w:sz="0" w:space="0" w:color="auto"/>
        <w:left w:val="none" w:sz="0" w:space="0" w:color="auto"/>
        <w:bottom w:val="none" w:sz="0" w:space="0" w:color="auto"/>
        <w:right w:val="none" w:sz="0" w:space="0" w:color="auto"/>
      </w:divBdr>
    </w:div>
    <w:div w:id="837574604">
      <w:bodyDiv w:val="1"/>
      <w:marLeft w:val="0"/>
      <w:marRight w:val="0"/>
      <w:marTop w:val="0"/>
      <w:marBottom w:val="0"/>
      <w:divBdr>
        <w:top w:val="none" w:sz="0" w:space="0" w:color="auto"/>
        <w:left w:val="none" w:sz="0" w:space="0" w:color="auto"/>
        <w:bottom w:val="none" w:sz="0" w:space="0" w:color="auto"/>
        <w:right w:val="none" w:sz="0" w:space="0" w:color="auto"/>
      </w:divBdr>
    </w:div>
    <w:div w:id="845094236">
      <w:bodyDiv w:val="1"/>
      <w:marLeft w:val="0"/>
      <w:marRight w:val="0"/>
      <w:marTop w:val="0"/>
      <w:marBottom w:val="0"/>
      <w:divBdr>
        <w:top w:val="none" w:sz="0" w:space="0" w:color="auto"/>
        <w:left w:val="none" w:sz="0" w:space="0" w:color="auto"/>
        <w:bottom w:val="none" w:sz="0" w:space="0" w:color="auto"/>
        <w:right w:val="none" w:sz="0" w:space="0" w:color="auto"/>
      </w:divBdr>
    </w:div>
    <w:div w:id="848181209">
      <w:bodyDiv w:val="1"/>
      <w:marLeft w:val="0"/>
      <w:marRight w:val="0"/>
      <w:marTop w:val="0"/>
      <w:marBottom w:val="0"/>
      <w:divBdr>
        <w:top w:val="none" w:sz="0" w:space="0" w:color="auto"/>
        <w:left w:val="none" w:sz="0" w:space="0" w:color="auto"/>
        <w:bottom w:val="none" w:sz="0" w:space="0" w:color="auto"/>
        <w:right w:val="none" w:sz="0" w:space="0" w:color="auto"/>
      </w:divBdr>
    </w:div>
    <w:div w:id="873275640">
      <w:bodyDiv w:val="1"/>
      <w:marLeft w:val="0"/>
      <w:marRight w:val="0"/>
      <w:marTop w:val="0"/>
      <w:marBottom w:val="0"/>
      <w:divBdr>
        <w:top w:val="none" w:sz="0" w:space="0" w:color="auto"/>
        <w:left w:val="none" w:sz="0" w:space="0" w:color="auto"/>
        <w:bottom w:val="none" w:sz="0" w:space="0" w:color="auto"/>
        <w:right w:val="none" w:sz="0" w:space="0" w:color="auto"/>
      </w:divBdr>
    </w:div>
    <w:div w:id="873930448">
      <w:bodyDiv w:val="1"/>
      <w:marLeft w:val="0"/>
      <w:marRight w:val="0"/>
      <w:marTop w:val="0"/>
      <w:marBottom w:val="0"/>
      <w:divBdr>
        <w:top w:val="none" w:sz="0" w:space="0" w:color="auto"/>
        <w:left w:val="none" w:sz="0" w:space="0" w:color="auto"/>
        <w:bottom w:val="none" w:sz="0" w:space="0" w:color="auto"/>
        <w:right w:val="none" w:sz="0" w:space="0" w:color="auto"/>
      </w:divBdr>
    </w:div>
    <w:div w:id="905342718">
      <w:bodyDiv w:val="1"/>
      <w:marLeft w:val="0"/>
      <w:marRight w:val="0"/>
      <w:marTop w:val="0"/>
      <w:marBottom w:val="0"/>
      <w:divBdr>
        <w:top w:val="none" w:sz="0" w:space="0" w:color="auto"/>
        <w:left w:val="none" w:sz="0" w:space="0" w:color="auto"/>
        <w:bottom w:val="none" w:sz="0" w:space="0" w:color="auto"/>
        <w:right w:val="none" w:sz="0" w:space="0" w:color="auto"/>
      </w:divBdr>
    </w:div>
    <w:div w:id="908268351">
      <w:bodyDiv w:val="1"/>
      <w:marLeft w:val="0"/>
      <w:marRight w:val="0"/>
      <w:marTop w:val="0"/>
      <w:marBottom w:val="0"/>
      <w:divBdr>
        <w:top w:val="none" w:sz="0" w:space="0" w:color="auto"/>
        <w:left w:val="none" w:sz="0" w:space="0" w:color="auto"/>
        <w:bottom w:val="none" w:sz="0" w:space="0" w:color="auto"/>
        <w:right w:val="none" w:sz="0" w:space="0" w:color="auto"/>
      </w:divBdr>
    </w:div>
    <w:div w:id="951131046">
      <w:bodyDiv w:val="1"/>
      <w:marLeft w:val="0"/>
      <w:marRight w:val="0"/>
      <w:marTop w:val="0"/>
      <w:marBottom w:val="0"/>
      <w:divBdr>
        <w:top w:val="none" w:sz="0" w:space="0" w:color="auto"/>
        <w:left w:val="none" w:sz="0" w:space="0" w:color="auto"/>
        <w:bottom w:val="none" w:sz="0" w:space="0" w:color="auto"/>
        <w:right w:val="none" w:sz="0" w:space="0" w:color="auto"/>
      </w:divBdr>
    </w:div>
    <w:div w:id="955914322">
      <w:bodyDiv w:val="1"/>
      <w:marLeft w:val="0"/>
      <w:marRight w:val="0"/>
      <w:marTop w:val="0"/>
      <w:marBottom w:val="0"/>
      <w:divBdr>
        <w:top w:val="none" w:sz="0" w:space="0" w:color="auto"/>
        <w:left w:val="none" w:sz="0" w:space="0" w:color="auto"/>
        <w:bottom w:val="none" w:sz="0" w:space="0" w:color="auto"/>
        <w:right w:val="none" w:sz="0" w:space="0" w:color="auto"/>
      </w:divBdr>
    </w:div>
    <w:div w:id="983318341">
      <w:bodyDiv w:val="1"/>
      <w:marLeft w:val="0"/>
      <w:marRight w:val="0"/>
      <w:marTop w:val="0"/>
      <w:marBottom w:val="0"/>
      <w:divBdr>
        <w:top w:val="none" w:sz="0" w:space="0" w:color="auto"/>
        <w:left w:val="none" w:sz="0" w:space="0" w:color="auto"/>
        <w:bottom w:val="none" w:sz="0" w:space="0" w:color="auto"/>
        <w:right w:val="none" w:sz="0" w:space="0" w:color="auto"/>
      </w:divBdr>
    </w:div>
    <w:div w:id="986588466">
      <w:bodyDiv w:val="1"/>
      <w:marLeft w:val="0"/>
      <w:marRight w:val="0"/>
      <w:marTop w:val="0"/>
      <w:marBottom w:val="0"/>
      <w:divBdr>
        <w:top w:val="none" w:sz="0" w:space="0" w:color="auto"/>
        <w:left w:val="none" w:sz="0" w:space="0" w:color="auto"/>
        <w:bottom w:val="none" w:sz="0" w:space="0" w:color="auto"/>
        <w:right w:val="none" w:sz="0" w:space="0" w:color="auto"/>
      </w:divBdr>
    </w:div>
    <w:div w:id="1021706723">
      <w:bodyDiv w:val="1"/>
      <w:marLeft w:val="0"/>
      <w:marRight w:val="0"/>
      <w:marTop w:val="0"/>
      <w:marBottom w:val="0"/>
      <w:divBdr>
        <w:top w:val="none" w:sz="0" w:space="0" w:color="auto"/>
        <w:left w:val="none" w:sz="0" w:space="0" w:color="auto"/>
        <w:bottom w:val="none" w:sz="0" w:space="0" w:color="auto"/>
        <w:right w:val="none" w:sz="0" w:space="0" w:color="auto"/>
      </w:divBdr>
    </w:div>
    <w:div w:id="1144548415">
      <w:bodyDiv w:val="1"/>
      <w:marLeft w:val="0"/>
      <w:marRight w:val="0"/>
      <w:marTop w:val="0"/>
      <w:marBottom w:val="0"/>
      <w:divBdr>
        <w:top w:val="none" w:sz="0" w:space="0" w:color="auto"/>
        <w:left w:val="none" w:sz="0" w:space="0" w:color="auto"/>
        <w:bottom w:val="none" w:sz="0" w:space="0" w:color="auto"/>
        <w:right w:val="none" w:sz="0" w:space="0" w:color="auto"/>
      </w:divBdr>
    </w:div>
    <w:div w:id="1146704246">
      <w:bodyDiv w:val="1"/>
      <w:marLeft w:val="0"/>
      <w:marRight w:val="0"/>
      <w:marTop w:val="0"/>
      <w:marBottom w:val="0"/>
      <w:divBdr>
        <w:top w:val="none" w:sz="0" w:space="0" w:color="auto"/>
        <w:left w:val="none" w:sz="0" w:space="0" w:color="auto"/>
        <w:bottom w:val="none" w:sz="0" w:space="0" w:color="auto"/>
        <w:right w:val="none" w:sz="0" w:space="0" w:color="auto"/>
      </w:divBdr>
    </w:div>
    <w:div w:id="1171212517">
      <w:bodyDiv w:val="1"/>
      <w:marLeft w:val="0"/>
      <w:marRight w:val="0"/>
      <w:marTop w:val="0"/>
      <w:marBottom w:val="0"/>
      <w:divBdr>
        <w:top w:val="none" w:sz="0" w:space="0" w:color="auto"/>
        <w:left w:val="none" w:sz="0" w:space="0" w:color="auto"/>
        <w:bottom w:val="none" w:sz="0" w:space="0" w:color="auto"/>
        <w:right w:val="none" w:sz="0" w:space="0" w:color="auto"/>
      </w:divBdr>
    </w:div>
    <w:div w:id="1258441341">
      <w:bodyDiv w:val="1"/>
      <w:marLeft w:val="0"/>
      <w:marRight w:val="0"/>
      <w:marTop w:val="0"/>
      <w:marBottom w:val="0"/>
      <w:divBdr>
        <w:top w:val="none" w:sz="0" w:space="0" w:color="auto"/>
        <w:left w:val="none" w:sz="0" w:space="0" w:color="auto"/>
        <w:bottom w:val="none" w:sz="0" w:space="0" w:color="auto"/>
        <w:right w:val="none" w:sz="0" w:space="0" w:color="auto"/>
      </w:divBdr>
    </w:div>
    <w:div w:id="1313635923">
      <w:bodyDiv w:val="1"/>
      <w:marLeft w:val="0"/>
      <w:marRight w:val="0"/>
      <w:marTop w:val="0"/>
      <w:marBottom w:val="0"/>
      <w:divBdr>
        <w:top w:val="none" w:sz="0" w:space="0" w:color="auto"/>
        <w:left w:val="none" w:sz="0" w:space="0" w:color="auto"/>
        <w:bottom w:val="none" w:sz="0" w:space="0" w:color="auto"/>
        <w:right w:val="none" w:sz="0" w:space="0" w:color="auto"/>
      </w:divBdr>
    </w:div>
    <w:div w:id="1381052969">
      <w:bodyDiv w:val="1"/>
      <w:marLeft w:val="0"/>
      <w:marRight w:val="0"/>
      <w:marTop w:val="0"/>
      <w:marBottom w:val="0"/>
      <w:divBdr>
        <w:top w:val="none" w:sz="0" w:space="0" w:color="auto"/>
        <w:left w:val="none" w:sz="0" w:space="0" w:color="auto"/>
        <w:bottom w:val="none" w:sz="0" w:space="0" w:color="auto"/>
        <w:right w:val="none" w:sz="0" w:space="0" w:color="auto"/>
      </w:divBdr>
    </w:div>
    <w:div w:id="1390571802">
      <w:bodyDiv w:val="1"/>
      <w:marLeft w:val="0"/>
      <w:marRight w:val="0"/>
      <w:marTop w:val="0"/>
      <w:marBottom w:val="0"/>
      <w:divBdr>
        <w:top w:val="none" w:sz="0" w:space="0" w:color="auto"/>
        <w:left w:val="none" w:sz="0" w:space="0" w:color="auto"/>
        <w:bottom w:val="none" w:sz="0" w:space="0" w:color="auto"/>
        <w:right w:val="none" w:sz="0" w:space="0" w:color="auto"/>
      </w:divBdr>
    </w:div>
    <w:div w:id="1424911626">
      <w:bodyDiv w:val="1"/>
      <w:marLeft w:val="0"/>
      <w:marRight w:val="0"/>
      <w:marTop w:val="0"/>
      <w:marBottom w:val="0"/>
      <w:divBdr>
        <w:top w:val="none" w:sz="0" w:space="0" w:color="auto"/>
        <w:left w:val="none" w:sz="0" w:space="0" w:color="auto"/>
        <w:bottom w:val="none" w:sz="0" w:space="0" w:color="auto"/>
        <w:right w:val="none" w:sz="0" w:space="0" w:color="auto"/>
      </w:divBdr>
    </w:div>
    <w:div w:id="1436168936">
      <w:bodyDiv w:val="1"/>
      <w:marLeft w:val="0"/>
      <w:marRight w:val="0"/>
      <w:marTop w:val="0"/>
      <w:marBottom w:val="0"/>
      <w:divBdr>
        <w:top w:val="none" w:sz="0" w:space="0" w:color="auto"/>
        <w:left w:val="none" w:sz="0" w:space="0" w:color="auto"/>
        <w:bottom w:val="none" w:sz="0" w:space="0" w:color="auto"/>
        <w:right w:val="none" w:sz="0" w:space="0" w:color="auto"/>
      </w:divBdr>
    </w:div>
    <w:div w:id="1448040290">
      <w:bodyDiv w:val="1"/>
      <w:marLeft w:val="0"/>
      <w:marRight w:val="0"/>
      <w:marTop w:val="0"/>
      <w:marBottom w:val="0"/>
      <w:divBdr>
        <w:top w:val="none" w:sz="0" w:space="0" w:color="auto"/>
        <w:left w:val="none" w:sz="0" w:space="0" w:color="auto"/>
        <w:bottom w:val="none" w:sz="0" w:space="0" w:color="auto"/>
        <w:right w:val="none" w:sz="0" w:space="0" w:color="auto"/>
      </w:divBdr>
    </w:div>
    <w:div w:id="1531141449">
      <w:bodyDiv w:val="1"/>
      <w:marLeft w:val="0"/>
      <w:marRight w:val="0"/>
      <w:marTop w:val="0"/>
      <w:marBottom w:val="0"/>
      <w:divBdr>
        <w:top w:val="none" w:sz="0" w:space="0" w:color="auto"/>
        <w:left w:val="none" w:sz="0" w:space="0" w:color="auto"/>
        <w:bottom w:val="none" w:sz="0" w:space="0" w:color="auto"/>
        <w:right w:val="none" w:sz="0" w:space="0" w:color="auto"/>
      </w:divBdr>
    </w:div>
    <w:div w:id="1558591016">
      <w:bodyDiv w:val="1"/>
      <w:marLeft w:val="0"/>
      <w:marRight w:val="0"/>
      <w:marTop w:val="0"/>
      <w:marBottom w:val="0"/>
      <w:divBdr>
        <w:top w:val="none" w:sz="0" w:space="0" w:color="auto"/>
        <w:left w:val="none" w:sz="0" w:space="0" w:color="auto"/>
        <w:bottom w:val="none" w:sz="0" w:space="0" w:color="auto"/>
        <w:right w:val="none" w:sz="0" w:space="0" w:color="auto"/>
      </w:divBdr>
    </w:div>
    <w:div w:id="1619986895">
      <w:bodyDiv w:val="1"/>
      <w:marLeft w:val="0"/>
      <w:marRight w:val="0"/>
      <w:marTop w:val="0"/>
      <w:marBottom w:val="0"/>
      <w:divBdr>
        <w:top w:val="none" w:sz="0" w:space="0" w:color="auto"/>
        <w:left w:val="none" w:sz="0" w:space="0" w:color="auto"/>
        <w:bottom w:val="none" w:sz="0" w:space="0" w:color="auto"/>
        <w:right w:val="none" w:sz="0" w:space="0" w:color="auto"/>
      </w:divBdr>
    </w:div>
    <w:div w:id="1623540460">
      <w:bodyDiv w:val="1"/>
      <w:marLeft w:val="0"/>
      <w:marRight w:val="0"/>
      <w:marTop w:val="0"/>
      <w:marBottom w:val="0"/>
      <w:divBdr>
        <w:top w:val="none" w:sz="0" w:space="0" w:color="auto"/>
        <w:left w:val="none" w:sz="0" w:space="0" w:color="auto"/>
        <w:bottom w:val="none" w:sz="0" w:space="0" w:color="auto"/>
        <w:right w:val="none" w:sz="0" w:space="0" w:color="auto"/>
      </w:divBdr>
    </w:div>
    <w:div w:id="1670282636">
      <w:bodyDiv w:val="1"/>
      <w:marLeft w:val="0"/>
      <w:marRight w:val="0"/>
      <w:marTop w:val="0"/>
      <w:marBottom w:val="0"/>
      <w:divBdr>
        <w:top w:val="none" w:sz="0" w:space="0" w:color="auto"/>
        <w:left w:val="none" w:sz="0" w:space="0" w:color="auto"/>
        <w:bottom w:val="none" w:sz="0" w:space="0" w:color="auto"/>
        <w:right w:val="none" w:sz="0" w:space="0" w:color="auto"/>
      </w:divBdr>
    </w:div>
    <w:div w:id="1672295234">
      <w:bodyDiv w:val="1"/>
      <w:marLeft w:val="0"/>
      <w:marRight w:val="0"/>
      <w:marTop w:val="0"/>
      <w:marBottom w:val="0"/>
      <w:divBdr>
        <w:top w:val="none" w:sz="0" w:space="0" w:color="auto"/>
        <w:left w:val="none" w:sz="0" w:space="0" w:color="auto"/>
        <w:bottom w:val="none" w:sz="0" w:space="0" w:color="auto"/>
        <w:right w:val="none" w:sz="0" w:space="0" w:color="auto"/>
      </w:divBdr>
    </w:div>
    <w:div w:id="1767312092">
      <w:bodyDiv w:val="1"/>
      <w:marLeft w:val="0"/>
      <w:marRight w:val="0"/>
      <w:marTop w:val="0"/>
      <w:marBottom w:val="0"/>
      <w:divBdr>
        <w:top w:val="none" w:sz="0" w:space="0" w:color="auto"/>
        <w:left w:val="none" w:sz="0" w:space="0" w:color="auto"/>
        <w:bottom w:val="none" w:sz="0" w:space="0" w:color="auto"/>
        <w:right w:val="none" w:sz="0" w:space="0" w:color="auto"/>
      </w:divBdr>
    </w:div>
    <w:div w:id="1800954153">
      <w:bodyDiv w:val="1"/>
      <w:marLeft w:val="0"/>
      <w:marRight w:val="0"/>
      <w:marTop w:val="0"/>
      <w:marBottom w:val="0"/>
      <w:divBdr>
        <w:top w:val="none" w:sz="0" w:space="0" w:color="auto"/>
        <w:left w:val="none" w:sz="0" w:space="0" w:color="auto"/>
        <w:bottom w:val="none" w:sz="0" w:space="0" w:color="auto"/>
        <w:right w:val="none" w:sz="0" w:space="0" w:color="auto"/>
      </w:divBdr>
    </w:div>
    <w:div w:id="1874728779">
      <w:bodyDiv w:val="1"/>
      <w:marLeft w:val="0"/>
      <w:marRight w:val="0"/>
      <w:marTop w:val="0"/>
      <w:marBottom w:val="0"/>
      <w:divBdr>
        <w:top w:val="none" w:sz="0" w:space="0" w:color="auto"/>
        <w:left w:val="none" w:sz="0" w:space="0" w:color="auto"/>
        <w:bottom w:val="none" w:sz="0" w:space="0" w:color="auto"/>
        <w:right w:val="none" w:sz="0" w:space="0" w:color="auto"/>
      </w:divBdr>
    </w:div>
    <w:div w:id="1892114733">
      <w:bodyDiv w:val="1"/>
      <w:marLeft w:val="0"/>
      <w:marRight w:val="0"/>
      <w:marTop w:val="0"/>
      <w:marBottom w:val="0"/>
      <w:divBdr>
        <w:top w:val="none" w:sz="0" w:space="0" w:color="auto"/>
        <w:left w:val="none" w:sz="0" w:space="0" w:color="auto"/>
        <w:bottom w:val="none" w:sz="0" w:space="0" w:color="auto"/>
        <w:right w:val="none" w:sz="0" w:space="0" w:color="auto"/>
      </w:divBdr>
    </w:div>
    <w:div w:id="1904756924">
      <w:bodyDiv w:val="1"/>
      <w:marLeft w:val="0"/>
      <w:marRight w:val="0"/>
      <w:marTop w:val="0"/>
      <w:marBottom w:val="0"/>
      <w:divBdr>
        <w:top w:val="none" w:sz="0" w:space="0" w:color="auto"/>
        <w:left w:val="none" w:sz="0" w:space="0" w:color="auto"/>
        <w:bottom w:val="none" w:sz="0" w:space="0" w:color="auto"/>
        <w:right w:val="none" w:sz="0" w:space="0" w:color="auto"/>
      </w:divBdr>
    </w:div>
    <w:div w:id="1967009100">
      <w:bodyDiv w:val="1"/>
      <w:marLeft w:val="0"/>
      <w:marRight w:val="0"/>
      <w:marTop w:val="0"/>
      <w:marBottom w:val="0"/>
      <w:divBdr>
        <w:top w:val="none" w:sz="0" w:space="0" w:color="auto"/>
        <w:left w:val="none" w:sz="0" w:space="0" w:color="auto"/>
        <w:bottom w:val="none" w:sz="0" w:space="0" w:color="auto"/>
        <w:right w:val="none" w:sz="0" w:space="0" w:color="auto"/>
      </w:divBdr>
    </w:div>
    <w:div w:id="1986012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60</Pages>
  <Words>16605</Words>
  <Characters>91333</Characters>
  <Application>Microsoft Office Word</Application>
  <DocSecurity>0</DocSecurity>
  <Lines>761</Lines>
  <Paragraphs>215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107723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Isabeau KENALI</dc:creator>
  <cp:keywords/>
  <dc:description/>
  <cp:lastModifiedBy>user</cp:lastModifiedBy>
  <cp:revision>2</cp:revision>
  <dcterms:created xsi:type="dcterms:W3CDTF">2025-11-10T10:47:00Z</dcterms:created>
  <dcterms:modified xsi:type="dcterms:W3CDTF">2025-11-10T10:47:00Z</dcterms:modified>
</cp:coreProperties>
</file>